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A412C3" w:rsidP="00A412C3" w:rsidRDefault="00A412C3" w14:paraId="623BE7DA" w14:textId="77777777">
      <w:pPr>
        <w:pStyle w:val="Sectionbreakfirstpage"/>
        <w:sectPr w:rsidR="00A412C3" w:rsidSect="0058671C">
          <w:headerReference r:id="rId8" w:type="even"/>
          <w:headerReference r:id="rId9" w:type="default"/>
          <w:footerReference r:id="rId10" w:type="even"/>
          <w:footerReference r:id="rId11" w:type="default"/>
          <w:headerReference r:id="rId12" w:type="first"/>
          <w:footerReference r:id="rId13" w:type="first"/>
          <w:type w:val="continuous"/>
          <w:pgSz w:w="11906" w:h="16838" w:code="9"/>
          <w:pgMar w:top="0" w:right="851" w:bottom="1418" w:left="851" w:header="6" w:footer="680" w:gutter="0"/>
          <w:cols w:space="340"/>
          <w:docGrid w:linePitch="360"/>
        </w:sect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8897"/>
      </w:tblGrid>
      <w:tr w:rsidR="00AD784C" w:rsidTr="00B1301A" w14:paraId="73165657" w14:textId="77777777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:rsidRPr="00161AA0" w:rsidR="00AD784C" w:rsidP="00247702" w:rsidRDefault="002159EF" w14:paraId="2F3A853E" w14:textId="77777777">
            <w:pPr>
              <w:pStyle w:val="DJCSmainheadingsmallbanner"/>
            </w:pPr>
            <w:r>
              <w:t>Update Banking Details</w:t>
            </w:r>
          </w:p>
        </w:tc>
      </w:tr>
      <w:tr w:rsidR="00AD784C" w:rsidTr="00B1301A" w14:paraId="52A01D28" w14:textId="77777777">
        <w:trPr>
          <w:trHeight w:val="835" w:hRule="exact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:rsidRPr="00AD784C" w:rsidR="00357B4E" w:rsidP="00357B4E" w:rsidRDefault="002159EF" w14:paraId="3AFB3800" w14:textId="77777777">
            <w:pPr>
              <w:pStyle w:val="DJCSmainsubheadingsmallbanner"/>
              <w:rPr>
                <w:szCs w:val="28"/>
              </w:rPr>
            </w:pPr>
            <w:r>
              <w:rPr>
                <w:szCs w:val="28"/>
              </w:rPr>
              <w:t>Quick Reference Guide</w:t>
            </w:r>
          </w:p>
        </w:tc>
      </w:tr>
    </w:tbl>
    <w:p w:rsidR="00A412C3" w:rsidP="00D055AD" w:rsidRDefault="00A412C3" w14:paraId="638B7A78" w14:textId="77777777">
      <w:pPr>
        <w:pStyle w:val="Sectionbreakfirstpage"/>
        <w:sectPr w:rsidR="00A412C3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0"/>
        <w:gridCol w:w="9504"/>
      </w:tblGrid>
      <w:tr w:rsidRPr="00EB781E" w:rsidR="002159EF" w:rsidTr="0038524F" w14:paraId="32224E62" w14:textId="77777777">
        <w:trPr>
          <w:cantSplit/>
          <w:trHeight w:val="378"/>
        </w:trPr>
        <w:tc>
          <w:tcPr>
            <w:tcW w:w="34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2159EF" w:rsidP="0038524F" w:rsidRDefault="002159EF" w14:paraId="78E63FDB" w14:textId="77777777">
            <w:pPr>
              <w:pStyle w:val="TableHeaders"/>
              <w:rPr>
                <w:color w:val="FFFFFF" w:themeColor="background1"/>
              </w:rPr>
            </w:pPr>
            <w:bookmarkStart w:id="0" w:name="_Hlk49173447"/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2159EF" w:rsidP="0038524F" w:rsidRDefault="002159EF" w14:paraId="342CB4D6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2159EF" w:rsidTr="0038524F" w14:paraId="7E0F2E43" w14:textId="77777777">
        <w:trPr>
          <w:cantSplit/>
          <w:trHeight w:val="372"/>
        </w:trPr>
        <w:tc>
          <w:tcPr>
            <w:tcW w:w="343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2159EF" w:rsidP="0038524F" w:rsidRDefault="002159EF" w14:paraId="6925DADE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7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2159EF" w:rsidP="0038524F" w:rsidRDefault="002159EF" w14:paraId="6C4A6B9C" w14:textId="77777777">
            <w:pPr>
              <w:pStyle w:val="ManualNormal"/>
            </w:pPr>
            <w:r w:rsidRPr="006E4211">
              <w:t>Select the</w:t>
            </w:r>
            <w:r>
              <w:rPr>
                <w:b/>
              </w:rPr>
              <w:t xml:space="preserve"> Administration</w:t>
            </w:r>
            <w:r w:rsidRPr="004E7F51">
              <w:t xml:space="preserve"> icon</w:t>
            </w:r>
            <w:r>
              <w:t xml:space="preserve">, the </w:t>
            </w:r>
            <w:r w:rsidRPr="004E7F51">
              <w:rPr>
                <w:b/>
              </w:rPr>
              <w:t>General</w:t>
            </w:r>
            <w:r>
              <w:t xml:space="preserve"> screen opens</w:t>
            </w:r>
          </w:p>
        </w:tc>
      </w:tr>
      <w:tr w:rsidRPr="00B97A3C" w:rsidR="002159EF" w:rsidTr="0038524F" w14:paraId="54F5BB32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2159EF" w:rsidP="0038524F" w:rsidRDefault="002159EF" w14:paraId="276EC471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4E7F51" w:rsidR="002159EF" w:rsidP="0038524F" w:rsidRDefault="002159EF" w14:paraId="5F72DF84" w14:textId="77777777">
            <w:pPr>
              <w:pStyle w:val="ManualNormal"/>
            </w:pPr>
            <w:r>
              <w:t xml:space="preserve">Select </w:t>
            </w:r>
            <w:r w:rsidRPr="00BF2954">
              <w:rPr>
                <w:b/>
              </w:rPr>
              <w:t>Banking Details</w:t>
            </w:r>
            <w:r>
              <w:t xml:space="preserve"> from the left-hand menu </w:t>
            </w:r>
          </w:p>
        </w:tc>
      </w:tr>
      <w:tr w:rsidRPr="00B97A3C" w:rsidR="002159EF" w:rsidTr="0038524F" w14:paraId="1C0F7C92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721B4ABF" w14:textId="77777777">
            <w:pPr>
              <w:pStyle w:val="ManualNormal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97880" cy="2357120"/>
                  <wp:effectExtent l="0" t="0" r="7620" b="508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86" name="Picture 186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pdate bank detail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80" cy="235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2159EF" w:rsidTr="0038524F" w14:paraId="0634BDF8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192AB832" w14:textId="77777777">
            <w:pPr>
              <w:pStyle w:val="ManualNormal"/>
            </w:pPr>
            <w:r>
              <w:t>3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16E910C3" w14:textId="77777777">
            <w:pPr>
              <w:pStyle w:val="ManualNormal"/>
            </w:pPr>
            <w:r>
              <w:t>Open the details collapsed menu to see more information about this account</w:t>
            </w:r>
          </w:p>
        </w:tc>
      </w:tr>
      <w:tr w:rsidRPr="00B97A3C" w:rsidR="002159EF" w:rsidTr="0038524F" w14:paraId="73A615A4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30687E41" w14:textId="77777777">
            <w:pPr>
              <w:pStyle w:val="ManualNormal"/>
            </w:pPr>
            <w:r>
              <w:t>4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33C04F11" w14:textId="77777777">
            <w:pPr>
              <w:pStyle w:val="ManualNormal"/>
            </w:pPr>
            <w:r>
              <w:t>Select the</w:t>
            </w:r>
            <w:r w:rsidRPr="00BF2954">
              <w:rPr>
                <w:b/>
              </w:rPr>
              <w:t xml:space="preserve"> Update</w:t>
            </w:r>
            <w:r>
              <w:t xml:space="preserve"> icon to make changes to the existing account</w:t>
            </w:r>
          </w:p>
        </w:tc>
      </w:tr>
      <w:tr w:rsidRPr="00B97A3C" w:rsidR="002159EF" w:rsidTr="0038524F" w14:paraId="15DB9F6D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459925F2" w14:textId="77777777">
            <w:pPr>
              <w:pStyle w:val="ManualNormal"/>
            </w:pPr>
            <w:r>
              <w:t>5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1F518803" w14:textId="77777777">
            <w:pPr>
              <w:pStyle w:val="ManualNormal"/>
            </w:pPr>
            <w:r>
              <w:t>Set an end-date for the date a bank account can no longer be used</w:t>
            </w:r>
          </w:p>
        </w:tc>
      </w:tr>
      <w:tr w:rsidRPr="00B97A3C" w:rsidR="002159EF" w:rsidTr="0038524F" w14:paraId="7E6DCA0D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257FE540" w14:textId="77777777">
            <w:pPr>
              <w:pStyle w:val="ManualNormal"/>
            </w:pPr>
            <w:r>
              <w:t>6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Pr="004E7F51" w:rsidR="002159EF" w:rsidP="0038524F" w:rsidRDefault="002159EF" w14:paraId="368A9B1F" w14:textId="77777777">
            <w:pPr>
              <w:pStyle w:val="ManualNormal"/>
            </w:pPr>
            <w:r>
              <w:rPr>
                <w:b/>
              </w:rPr>
              <w:t>U</w:t>
            </w:r>
            <w:r>
              <w:t xml:space="preserve">se the </w:t>
            </w:r>
            <w:r w:rsidRPr="00F57032">
              <w:rPr>
                <w:b/>
              </w:rPr>
              <w:t>Increase Priority</w:t>
            </w:r>
            <w:r>
              <w:t xml:space="preserve"> and </w:t>
            </w:r>
            <w:r w:rsidRPr="00F57032">
              <w:rPr>
                <w:b/>
              </w:rPr>
              <w:t>Decrease Priority</w:t>
            </w:r>
            <w:r>
              <w:t xml:space="preserve"> arrows to change the order in which the account numbers are used and displayed</w:t>
            </w:r>
          </w:p>
        </w:tc>
      </w:tr>
      <w:tr w:rsidRPr="00B97A3C" w:rsidR="002159EF" w:rsidTr="0038524F" w14:paraId="7CABA728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54ED541A" w14:textId="77777777">
            <w:pPr>
              <w:pStyle w:val="ManualNormal"/>
            </w:pPr>
            <w:r>
              <w:t>7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2FC03B32" w14:textId="77777777">
            <w:pPr>
              <w:pStyle w:val="ManualNormal"/>
              <w:rPr>
                <w:b/>
              </w:rPr>
            </w:pPr>
            <w:r w:rsidRPr="0024223D">
              <w:t>Select the</w:t>
            </w:r>
            <w:r>
              <w:rPr>
                <w:b/>
              </w:rPr>
              <w:t xml:space="preserve"> Save </w:t>
            </w:r>
            <w:r w:rsidRPr="0024223D">
              <w:t>button</w:t>
            </w:r>
          </w:p>
        </w:tc>
      </w:tr>
      <w:tr w:rsidRPr="00B97A3C" w:rsidR="002159EF" w:rsidTr="0038524F" w14:paraId="1125A051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603899FF" w14:textId="77777777">
            <w:pPr>
              <w:pStyle w:val="ManualNormal"/>
            </w:pPr>
            <w:r>
              <w:t>8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71C5E8" w:sz="6" w:space="0"/>
            </w:tcBorders>
          </w:tcPr>
          <w:p w:rsidR="002159EF" w:rsidP="0038524F" w:rsidRDefault="002159EF" w14:paraId="7678BE33" w14:textId="77777777">
            <w:pPr>
              <w:pStyle w:val="ManualNormal"/>
              <w:rPr>
                <w:b/>
              </w:rPr>
            </w:pPr>
            <w:r w:rsidRPr="0024223D">
              <w:t>Add supporting documentation through</w:t>
            </w:r>
            <w:r>
              <w:rPr>
                <w:b/>
              </w:rPr>
              <w:t xml:space="preserve"> </w:t>
            </w:r>
            <w:hyperlink w:history="true" w:anchor="maintitle">
              <w:r w:rsidRPr="00C47E6A">
                <w:rPr>
                  <w:b/>
                  <w:bCs/>
                </w:rPr>
                <w:t>Add Attachment</w:t>
              </w:r>
            </w:hyperlink>
            <w:r>
              <w:rPr>
                <w:b/>
              </w:rPr>
              <w:t xml:space="preserve"> </w:t>
            </w:r>
            <w:r w:rsidRPr="0024223D">
              <w:t>on the</w:t>
            </w:r>
            <w:r>
              <w:rPr>
                <w:b/>
              </w:rPr>
              <w:t xml:space="preserve"> General </w:t>
            </w:r>
            <w:r w:rsidRPr="0024223D">
              <w:t>screen</w:t>
            </w:r>
          </w:p>
        </w:tc>
      </w:tr>
      <w:tr w:rsidRPr="00B97A3C" w:rsidR="002159EF" w:rsidTr="0038524F" w14:paraId="4AFD1D38" w14:textId="77777777">
        <w:trPr>
          <w:cantSplit/>
          <w:trHeight w:val="372"/>
        </w:trPr>
        <w:tc>
          <w:tcPr>
            <w:tcW w:w="343" w:type="pct"/>
            <w:tcBorders>
              <w:top w:val="single" w:color="71C5E8" w:sz="6" w:space="0"/>
              <w:bottom w:val="single" w:color="00529B" w:themeColor="accent2" w:sz="24" w:space="0"/>
            </w:tcBorders>
          </w:tcPr>
          <w:p w:rsidR="002159EF" w:rsidP="0038524F" w:rsidRDefault="002159EF" w14:paraId="6B840B94" w14:textId="77777777">
            <w:pPr>
              <w:pStyle w:val="ManualNormal"/>
            </w:pPr>
            <w:r>
              <w:t xml:space="preserve"> </w:t>
            </w:r>
          </w:p>
        </w:tc>
        <w:tc>
          <w:tcPr>
            <w:tcW w:w="4657" w:type="pct"/>
            <w:tcBorders>
              <w:top w:val="single" w:color="71C5E8" w:sz="6" w:space="0"/>
              <w:bottom w:val="single" w:color="00529B" w:themeColor="accent2" w:sz="24" w:space="0"/>
            </w:tcBorders>
          </w:tcPr>
          <w:p w:rsidRPr="00C8074D" w:rsidR="002159EF" w:rsidP="0038524F" w:rsidRDefault="002159EF" w14:paraId="43BD29E5" w14:textId="639FEBAE">
            <w:pPr>
              <w:pStyle w:val="ManualNormal"/>
            </w:pPr>
            <w:r w:rsidRPr="00C8074D">
              <w:t>Once the Bank Account update has been reviewed and approved by DJ</w:t>
            </w:r>
            <w:r w:rsidR="00C47E6A">
              <w:t>CS</w:t>
            </w:r>
            <w:r w:rsidRPr="00C8074D">
              <w:t xml:space="preserve"> a notification email will </w:t>
            </w:r>
            <w:r>
              <w:t>be sent</w:t>
            </w:r>
            <w:r w:rsidRPr="00C8074D">
              <w:t xml:space="preserve"> to the</w:t>
            </w:r>
            <w:r>
              <w:t xml:space="preserve"> user who has inputted the change</w:t>
            </w:r>
          </w:p>
        </w:tc>
      </w:tr>
    </w:tbl>
    <w:bookmarkEnd w:id="0"/>
    <w:p w:rsidR="0058671C" w:rsidP="002159EF" w:rsidRDefault="00C47E6A" w14:paraId="6B56BDD0" w14:textId="61B300F1">
      <w:pPr>
        <w:pStyle w:val="DJCSIntrobodybold115"/>
      </w:pPr>
      <w:r>
        <w:rPr>
          <w:rFonts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2B38197C" wp14:editId="1688864F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211570" cy="868680"/>
                <wp:effectExtent l="0" t="0" r="0" b="762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0" name="Rectangle: Rounded Corners 10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8686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87679" w:rsidR="00C47E6A" w:rsidP="00C47E6A" w:rsidRDefault="00C47E6A" w14:paraId="5105AC62" w14:textId="77777777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  <w:r w:rsidRPr="001409AB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Supporting documents must be attached to validate the bank detail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s. To add attachment, follow the instructions in the Adding attachment section in Manage My Site Guide.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d="f" strokeweight="2pt" fillcolor="#d8d8d8 [2732]" style="position:absolute;margin-left:0;margin-top:14.4pt;width:489.1pt;height:68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id="Rectangle: Rounded Corners 10" o:spid="_x0000_s1026">
                <v:textbox>
                  <w:txbxContent>
                    <w:p w:rsidRPr="00087679" w:rsidR="00C47E6A" w:rsidP="00C47E6A" w:rsidRDefault="00C47E6A" w14:paraId="5105AC62" w14:textId="77777777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Please note: </w:t>
                      </w:r>
                      <w:r w:rsidRPr="001409AB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>Supporting documents must be attached to validate the bank detail</w:t>
                      </w: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>s. To add attachment, follow the instructions in the Adding attachment section in Manage My Site Guide.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7E6A" w:rsidP="002159EF" w:rsidRDefault="00C47E6A" w14:paraId="730EEEFB" w14:textId="3807133D">
      <w:pPr>
        <w:pStyle w:val="DJCSIntrobodybold115"/>
      </w:pPr>
    </w:p>
    <w:p w:rsidR="002159EF" w:rsidP="002159EF" w:rsidRDefault="00C47E6A" w14:paraId="79BCD7E9" w14:textId="6B8337E3">
      <w:pPr>
        <w:pStyle w:val="DJCSIntrobodybold115"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4370F5B5" wp14:editId="6B77B89A">
                <wp:simplePos x="0" y="0"/>
                <wp:positionH relativeFrom="margin">
                  <wp:align>center</wp:align>
                </wp:positionH>
                <wp:positionV relativeFrom="paragraph">
                  <wp:posOffset>648970</wp:posOffset>
                </wp:positionV>
                <wp:extent cx="6206836" cy="322580"/>
                <wp:effectExtent l="0" t="0" r="3810" b="127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Text Box 3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06836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9EF" w:rsidP="002159EF" w:rsidRDefault="002159EF" w14:paraId="38965448" w14:textId="530364BC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 xml:space="preserve">Question? Email to </w:t>
                            </w:r>
                            <w:hyperlink w:history="true" r:id="rId15">
                              <w:r w:rsidRPr="00057B9F">
                                <w:rPr>
                                  <w:rStyle w:val="Hyperlink"/>
                                </w:rPr>
                                <w:t>SupplierSupport@justice.vic.gov.au</w:t>
                              </w:r>
                            </w:hyperlink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" type="#_x0000_t202" style="position:absolute;margin-left:0;margin-top:51.1pt;width:488.75pt;height:25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id="Text Box 3" o:spid="_x0000_s1027" stroked="f" strokeweight=".5pt" fillcolor="white [3201]">
                <v:textbox>
                  <w:txbxContent>
                    <w:p w:rsidR="002159EF" w:rsidP="002159EF" w:rsidRDefault="002159EF" w14:paraId="38965448" w14:textId="530364BC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 xml:space="preserve">Question? Email to </w:t>
                      </w:r>
                      <w:hyperlink w:history="true" r:id="rId16">
                        <w:r w:rsidRPr="00057B9F">
                          <w:rPr>
                            <w:rStyle w:val="Hyperlink"/>
                          </w:rPr>
                          <w:t>SupplierSupport@justice.vic.gov.au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59EF" w:rsidSect="002159EF">
      <w:headerReference r:id="rId17" w:type="default"/>
      <w:type w:val="continuous"/>
      <w:pgSz w:w="11906" w:h="16838" w:code="9"/>
      <w:pgMar w:top="1871" w:right="851" w:bottom="1531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2159EF" w:rsidRDefault="002159EF" w14:paraId="45A82B80" w14:textId="77777777">
      <w:r>
        <w:separator/>
      </w:r>
    </w:p>
  </w:endnote>
  <w:endnote w:type="continuationSeparator" w:id="0">
    <w:p w:rsidR="002159EF" w:rsidRDefault="002159EF" w14:paraId="251D01A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C47E6A" w:rsidRDefault="00C47E6A" w14:paraId="4EFD5581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38032D2E" w14:textId="469ECB3B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00A39E2B" wp14:editId="1FF79643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D21C8" w:rsidP="001D21C8" w:rsidRDefault="001D21C8" w14:paraId="44E311C6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784C5C7B" wp14:editId="2484E5B7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2159EF" w:rsidP="002862F1" w:rsidRDefault="002159EF" w14:paraId="65DD7122" w14:textId="77777777">
      <w:pPr>
        <w:spacing w:before="120"/>
      </w:pPr>
      <w:r>
        <w:separator/>
      </w:r>
    </w:p>
  </w:footnote>
  <w:footnote w:type="continuationSeparator" w:id="0">
    <w:p w:rsidR="002159EF" w:rsidRDefault="002159EF" w14:paraId="653699C6" w14:textId="77777777">
      <w:r>
        <w:continuationSeparator/>
      </w:r>
    </w:p>
    <w:p w:rsidR="002159EF" w:rsidRDefault="002159EF" w14:paraId="7AB63CA2" w14:textId="77777777"/>
    <w:p w:rsidR="002159EF" w:rsidRDefault="002159EF" w14:paraId="3C410EC9" w14:textId="77777777"/>
  </w:footnote>
  <w:footnote w:type="continuationNotice" w:id="1">
    <w:p w:rsidR="002159EF" w:rsidRDefault="002159EF" w14:paraId="1FC804D8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C47E6A" w:rsidRDefault="00C47E6A" w14:paraId="303EF8F8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51568D" w:rsidR="009D70A4" w:rsidP="00496002" w:rsidRDefault="00EA17D8" w14:paraId="3659BF9A" w14:textId="77777777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5D8B6061" wp14:editId="46FD5B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" name="Picture 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C47E6A" w:rsidRDefault="00C47E6A" w14:paraId="362CA8DB" w14:textId="77777777">
    <w:pPr>
      <w:pStyle w:val="Header"/>
    </w:pPr>
  </w:p>
</w:hdr>
</file>

<file path=word/header4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F70FAD" w:rsidR="00C26850" w:rsidP="00F70FAD" w:rsidRDefault="00C26850" w14:paraId="33667346" w14:textId="77777777">
    <w:pPr>
      <w:pStyle w:val="DJCSheader"/>
    </w:pPr>
    <w:r>
      <w:rPr>
        <w:noProof/>
        <w:lang w:eastAsia="en-AU"/>
      </w:rPr>
      <w:drawing>
        <wp:anchor distT="0" distB="0" distL="114300" distR="114300" simplePos="false" relativeHeight="251661312" behindDoc="true" locked="false" layoutInCell="true" allowOverlap="true" wp14:anchorId="27B91171" wp14:editId="01DED1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90108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42" name="Picture 142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2nd page banner DJR on TEX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90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EF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59EF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47E6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5C072D10"/>
  <w15:docId w15:val="{7F33B491-9D46-461D-BA1E-4BF960F595D5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1" w:qFormat="true"/>
    <w:lsdException w:name="heading 2" w:uiPriority="1" w:qFormat="true"/>
    <w:lsdException w:name="heading 3" w:uiPriority="1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2159EF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1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1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Times New Roman" w:hAnsi="Times New Roman"/>
      <w:sz w:val="24"/>
      <w:szCs w:val="24"/>
      <w:lang w:eastAsia="en-AU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Times New Roman" w:hAnsi="Times New Roman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Times New Roman" w:hAnsi="Times New Roman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Times New Roman" w:hAnsi="Times New Roman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Times New Roman" w:hAnsi="Times New Roman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Times New Roman" w:hAnsi="Times New Roman"/>
      <w:lang w:eastAsia="en-AU"/>
    </w:r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  <w:lang w:eastAsia="en-AU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  <w:rPr>
      <w:rFonts w:ascii="Times New Roman" w:hAnsi="Times New Roman"/>
      <w:lang w:eastAsia="en-AU"/>
    </w:r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  <w:rPr>
      <w:rFonts w:ascii="Times New Roman" w:hAnsi="Times New Roman"/>
      <w:lang w:eastAsia="en-AU"/>
    </w:r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character" w:styleId="ManualNormalChar" w:customStyle="true">
    <w:name w:val="Manual Normal Char"/>
    <w:link w:val="ManualNormal"/>
    <w:locked/>
    <w:rsid w:val="002159EF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2159EF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2159EF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2159EF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footer3.xml" Type="http://schemas.openxmlformats.org/officeDocument/2006/relationships/footer" Id="rId13"/>
   <Relationship Target="fontTable.xml" Type="http://schemas.openxmlformats.org/officeDocument/2006/relationships/fontTable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header3.xml" Type="http://schemas.openxmlformats.org/officeDocument/2006/relationships/header" Id="rId12"/>
   <Relationship Target="header4.xml" Type="http://schemas.openxmlformats.org/officeDocument/2006/relationships/header" Id="rId17"/>
   <Relationship Target="numbering.xml" Type="http://schemas.openxmlformats.org/officeDocument/2006/relationships/numbering" Id="rId2"/>
   <Relationship TargetMode="External" Target="mailto:SupplierSupport@justice.vic.gov.au" Type="http://schemas.openxmlformats.org/officeDocument/2006/relationships/hyperlink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oter2.xml" Type="http://schemas.openxmlformats.org/officeDocument/2006/relationships/footer" Id="rId11"/>
   <Relationship Target="webSettings.xml" Type="http://schemas.openxmlformats.org/officeDocument/2006/relationships/webSettings" Id="rId5"/>
   <Relationship TargetMode="External" Target="mailto:SupplierSupport@justice.vic.gov.au" Type="http://schemas.openxmlformats.org/officeDocument/2006/relationships/hyperlink" Id="rId15"/>
   <Relationship Target="footer1.xml" Type="http://schemas.openxmlformats.org/officeDocument/2006/relationships/footer" Id="rId10"/>
   <Relationship Target="theme/theme1.xml" Type="http://schemas.openxmlformats.org/officeDocument/2006/relationships/theme" Id="rId19"/>
   <Relationship Target="settings.xml" Type="http://schemas.openxmlformats.org/officeDocument/2006/relationships/settings" Id="rId4"/>
   <Relationship Target="header2.xml" Type="http://schemas.openxmlformats.org/officeDocument/2006/relationships/header" Id="rId9"/>
   <Relationship Target="media/image4.png" Type="http://schemas.openxmlformats.org/officeDocument/2006/relationships/image" Id="rId14"/>
</Relationships>

</file>

<file path=word/_rels/footer2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3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4.xml.rels><?xml version="1.0" encoding="UTF-8"?>
<Relationships xmlns="http://schemas.openxmlformats.org/package/2006/relationships">
   <Relationship Target="media/image5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9FE6A1AF-B666-493A-9D4D-EB09EA865EBF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Department of Justice and Regulation</properties:Company>
  <properties:Pages>1</properties:Pages>
  <properties:Words>119</properties:Words>
  <properties:Characters>682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800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2020-08-24T04:56:00Z</dcterms:created>
  <dc:creator/>
  <cp:lastModifiedBy/>
  <cp:lastPrinted>2017-07-07T00:32:00Z</cp:lastPrinted>
  <dcterms:modified xmlns:xsi="http://www.w3.org/2001/XMLSchema-instance" xsi:type="dcterms:W3CDTF">2021-05-13T01:28:00Z</dcterms:modified>
  <cp:revision>2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