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ps="http://schemas.microsoft.com/office/word/2010/wordprocessingShape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="00A412C3" w:rsidP="00A412C3" w:rsidRDefault="00A412C3" w14:paraId="23A25284" w14:textId="3DDF169A">
      <w:pPr>
        <w:pStyle w:val="Sectionbreakfirstpage"/>
        <w:sectPr w:rsidR="00A412C3" w:rsidSect="0058671C">
          <w:headerReference r:id="rId8" w:type="even"/>
          <w:headerReference r:id="rId9" w:type="default"/>
          <w:footerReference r:id="rId10" w:type="even"/>
          <w:footerReference r:id="rId11" w:type="default"/>
          <w:headerReference r:id="rId12" w:type="first"/>
          <w:footerReference r:id="rId13" w:type="first"/>
          <w:type w:val="continuous"/>
          <w:pgSz w:w="11906" w:h="16838" w:code="9"/>
          <w:pgMar w:top="0" w:right="851" w:bottom="1418" w:left="851" w:header="6" w:footer="680" w:gutter="0"/>
          <w:cols w:space="340"/>
          <w:docGrid w:linePitch="360"/>
        </w:sect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8918"/>
      </w:tblGrid>
      <w:tr w:rsidR="00AD784C" w:rsidTr="004C0B33" w14:paraId="47D1F701" w14:textId="77777777">
        <w:trPr>
          <w:trHeight w:val="87"/>
        </w:trPr>
        <w:tc>
          <w:tcPr>
            <w:tcW w:w="8918" w:type="dxa"/>
            <w:shd w:val="clear" w:color="auto" w:fill="auto"/>
            <w:tcMar>
              <w:left w:w="0" w:type="dxa"/>
            </w:tcMar>
            <w:vAlign w:val="bottom"/>
          </w:tcPr>
          <w:p w:rsidRPr="00161AA0" w:rsidR="00AD784C" w:rsidP="00247702" w:rsidRDefault="004B20B5" w14:paraId="254449DA" w14:textId="74913B83">
            <w:pPr>
              <w:pStyle w:val="DJCSmainheadingsmallbanner"/>
            </w:pPr>
            <w:r>
              <w:t>Supplier Portal – Quick Reference Guide</w:t>
            </w:r>
          </w:p>
        </w:tc>
      </w:tr>
      <w:tr w:rsidR="004B20B5" w:rsidTr="00270510" w14:paraId="0B0102B7" w14:textId="77777777">
        <w:trPr>
          <w:trHeight w:val="550" w:hRule="exact"/>
        </w:trPr>
        <w:tc>
          <w:tcPr>
            <w:tcW w:w="8918" w:type="dxa"/>
            <w:shd w:val="clear" w:color="auto" w:fill="auto"/>
            <w:tcMar>
              <w:top w:w="170" w:type="dxa"/>
              <w:left w:w="0" w:type="dxa"/>
              <w:bottom w:w="510" w:type="dxa"/>
            </w:tcMar>
            <w:vAlign w:val="bottom"/>
          </w:tcPr>
          <w:p w:rsidRPr="004B20B5" w:rsidR="004B20B5" w:rsidP="004B20B5" w:rsidRDefault="004B20B5" w14:paraId="5CFDADCA" w14:textId="1A11D6CA">
            <w:pPr>
              <w:pStyle w:val="DJCSmainsubheadingsmallbanner"/>
              <w:rPr>
                <w:b/>
                <w:bCs/>
                <w:szCs w:val="28"/>
              </w:rPr>
            </w:pPr>
            <w:r w:rsidRPr="004B20B5">
              <w:rPr>
                <w:b/>
                <w:bCs/>
              </w:rPr>
              <w:t>How do I Register on Supplier Portal?</w:t>
            </w:r>
          </w:p>
        </w:tc>
      </w:tr>
    </w:tbl>
    <w:p w:rsidRPr="006E17EB" w:rsidR="006E17EB" w:rsidP="006E17EB" w:rsidRDefault="006E17EB" w14:paraId="40D1E246" w14:textId="7B8C5D86">
      <w:pPr>
        <w:pStyle w:val="Heading1"/>
        <w:spacing w:before="0"/>
        <w:jc w:val="both"/>
        <w:rPr>
          <w:sz w:val="32"/>
          <w:szCs w:val="32"/>
        </w:rPr>
        <w:sectPr w:rsidRPr="006E17EB" w:rsidR="006E17EB" w:rsidSect="007A13B3">
          <w:type w:val="continuous"/>
          <w:pgSz w:w="11906" w:h="16838" w:code="9"/>
          <w:pgMar w:top="2268" w:right="851" w:bottom="1985" w:left="851" w:header="567" w:footer="737" w:gutter="0"/>
          <w:cols w:space="340"/>
          <w:docGrid w:linePitch="360"/>
        </w:sectPr>
      </w:pPr>
      <w:r>
        <w:rPr>
          <w:b w:val="false"/>
          <w:bCs w:val="false"/>
          <w:noProof/>
          <w:color w:val="16145F" w:themeColor="accent3"/>
          <w:sz w:val="32"/>
          <w:lang w:eastAsia="en-AU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46125BE4" wp14:editId="77599E85">
                <wp:simplePos x="0" y="0"/>
                <wp:positionH relativeFrom="margin">
                  <wp:posOffset>-14605</wp:posOffset>
                </wp:positionH>
                <wp:positionV relativeFrom="paragraph">
                  <wp:posOffset>262890</wp:posOffset>
                </wp:positionV>
                <wp:extent cx="6401435" cy="792480"/>
                <wp:effectExtent l="0" t="0" r="0" b="762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1" name="Text Box 31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40143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716B0" w:rsidR="004C0B33" w:rsidP="007059B8" w:rsidRDefault="004C0B33" w14:paraId="3D4E33AE" w14:textId="12E32A44">
                            <w:pPr>
                              <w:rPr>
                                <w:rFonts w:ascii="Calibri" w:hAnsi="Calibri"/>
                                <w:color w:val="16145F" w:themeColor="accent3"/>
                                <w:sz w:val="24"/>
                                <w:szCs w:val="24"/>
                              </w:rPr>
                            </w:pPr>
                            <w:r w:rsidRPr="008716B0">
                              <w:rPr>
                                <w:rFonts w:ascii="Calibri" w:hAnsi="Calibri" w:eastAsia="Calibri" w:cs="Arial"/>
                                <w:color w:val="16145F" w:themeColor="accent3"/>
                                <w:sz w:val="24"/>
                                <w:szCs w:val="24"/>
                                <w:lang w:eastAsia="en-AU"/>
                              </w:rPr>
                              <w:t>To register with the Supplier Portal,</w:t>
                            </w:r>
                            <w:r w:rsidR="003A26EA">
                              <w:rPr>
                                <w:rFonts w:ascii="Calibri" w:hAnsi="Calibri" w:eastAsia="Calibri" w:cs="Arial"/>
                                <w:color w:val="16145F" w:themeColor="accent3"/>
                                <w:sz w:val="24"/>
                                <w:szCs w:val="24"/>
                                <w:lang w:eastAsia="en-AU"/>
                              </w:rPr>
                              <w:t xml:space="preserve"> fill the </w:t>
                            </w:r>
                            <w:r w:rsidRPr="003A26EA" w:rsidR="003A26EA">
                              <w:rPr>
                                <w:rFonts w:ascii="Calibri" w:hAnsi="Calibri" w:eastAsia="Calibri" w:cs="Arial"/>
                                <w:color w:val="0070C0"/>
                                <w:sz w:val="24"/>
                                <w:szCs w:val="24"/>
                                <w:lang w:eastAsia="en-AU"/>
                              </w:rPr>
                              <w:t xml:space="preserve">Registration Form </w:t>
                            </w:r>
                            <w:r w:rsidR="003A26EA">
                              <w:rPr>
                                <w:rFonts w:ascii="Calibri" w:hAnsi="Calibri" w:eastAsia="Calibri" w:cs="Arial"/>
                                <w:color w:val="16145F" w:themeColor="accent3"/>
                                <w:sz w:val="24"/>
                                <w:szCs w:val="24"/>
                                <w:lang w:eastAsia="en-AU"/>
                              </w:rPr>
                              <w:t>and</w:t>
                            </w:r>
                            <w:r w:rsidRPr="008716B0">
                              <w:rPr>
                                <w:rFonts w:ascii="Calibri" w:hAnsi="Calibri" w:eastAsia="Calibri" w:cs="Arial"/>
                                <w:color w:val="16145F" w:themeColor="accent3"/>
                                <w:sz w:val="24"/>
                                <w:szCs w:val="24"/>
                                <w:lang w:eastAsia="en-AU"/>
                              </w:rPr>
                              <w:t xml:space="preserve"> you will receive an </w:t>
                            </w:r>
                            <w:r w:rsidRPr="008716B0">
                              <w:rPr>
                                <w:rFonts w:ascii="Calibri" w:hAnsi="Calibri" w:eastAsia="Calibri" w:cs="Arial"/>
                                <w:b/>
                                <w:color w:val="16145F" w:themeColor="accent3"/>
                                <w:sz w:val="24"/>
                                <w:szCs w:val="24"/>
                                <w:lang w:eastAsia="en-AU"/>
                              </w:rPr>
                              <w:t>Invitation to Register</w:t>
                            </w:r>
                            <w:r w:rsidRPr="008716B0">
                              <w:rPr>
                                <w:rFonts w:ascii="Calibri" w:hAnsi="Calibri" w:eastAsia="Calibri" w:cs="Arial"/>
                                <w:color w:val="16145F" w:themeColor="accent3"/>
                                <w:sz w:val="24"/>
                                <w:szCs w:val="24"/>
                                <w:lang w:eastAsia="en-AU"/>
                              </w:rPr>
                              <w:t xml:space="preserve"> from the department. </w:t>
                            </w:r>
                            <w:r w:rsidRPr="008716B0">
                              <w:rPr>
                                <w:rFonts w:ascii="Calibri" w:hAnsi="Calibri" w:eastAsia="Calibri" w:cs="Arial"/>
                                <w:color w:val="16145F" w:themeColor="accent3"/>
                                <w:sz w:val="24"/>
                                <w:szCs w:val="24"/>
                                <w:lang w:eastAsia="en-AU"/>
                              </w:rPr>
                              <w:br/>
                              <w:t>On receiving the 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" type="#_x0000_t202" style="position:absolute;left:0;text-align:left;margin-left:-1.15pt;margin-top:20.7pt;width:504.0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id="Text Box 31" o:spid="_x0000_s1026" stroked="f">
                <v:textbox>
                  <w:txbxContent>
                    <w:p w:rsidRPr="008716B0" w:rsidR="004C0B33" w:rsidP="007059B8" w:rsidRDefault="004C0B33" w14:paraId="3D4E33AE" w14:textId="12E32A44">
                      <w:pPr>
                        <w:rPr>
                          <w:rFonts w:ascii="Calibri" w:hAnsi="Calibri"/>
                          <w:color w:val="16145F" w:themeColor="accent3"/>
                          <w:sz w:val="24"/>
                          <w:szCs w:val="24"/>
                        </w:rPr>
                      </w:pPr>
                      <w:r w:rsidRPr="008716B0">
                        <w:rPr>
                          <w:rFonts w:ascii="Calibri" w:hAnsi="Calibri" w:eastAsia="Calibri" w:cs="Arial"/>
                          <w:color w:val="16145F" w:themeColor="accent3"/>
                          <w:sz w:val="24"/>
                          <w:szCs w:val="24"/>
                          <w:lang w:eastAsia="en-AU"/>
                        </w:rPr>
                        <w:t>To register with the Supplier Portal,</w:t>
                      </w:r>
                      <w:r w:rsidR="003A26EA">
                        <w:rPr>
                          <w:rFonts w:ascii="Calibri" w:hAnsi="Calibri" w:eastAsia="Calibri" w:cs="Arial"/>
                          <w:color w:val="16145F" w:themeColor="accent3"/>
                          <w:sz w:val="24"/>
                          <w:szCs w:val="24"/>
                          <w:lang w:eastAsia="en-AU"/>
                        </w:rPr>
                        <w:t xml:space="preserve"> fill the </w:t>
                      </w:r>
                      <w:r w:rsidRPr="003A26EA" w:rsidR="003A26EA">
                        <w:rPr>
                          <w:rFonts w:ascii="Calibri" w:hAnsi="Calibri" w:eastAsia="Calibri" w:cs="Arial"/>
                          <w:color w:val="0070C0"/>
                          <w:sz w:val="24"/>
                          <w:szCs w:val="24"/>
                          <w:lang w:eastAsia="en-AU"/>
                        </w:rPr>
                        <w:t xml:space="preserve">Registration Form </w:t>
                      </w:r>
                      <w:r w:rsidR="003A26EA">
                        <w:rPr>
                          <w:rFonts w:ascii="Calibri" w:hAnsi="Calibri" w:eastAsia="Calibri" w:cs="Arial"/>
                          <w:color w:val="16145F" w:themeColor="accent3"/>
                          <w:sz w:val="24"/>
                          <w:szCs w:val="24"/>
                          <w:lang w:eastAsia="en-AU"/>
                        </w:rPr>
                        <w:t>and</w:t>
                      </w:r>
                      <w:r w:rsidRPr="008716B0">
                        <w:rPr>
                          <w:rFonts w:ascii="Calibri" w:hAnsi="Calibri" w:eastAsia="Calibri" w:cs="Arial"/>
                          <w:color w:val="16145F" w:themeColor="accent3"/>
                          <w:sz w:val="24"/>
                          <w:szCs w:val="24"/>
                          <w:lang w:eastAsia="en-AU"/>
                        </w:rPr>
                        <w:t xml:space="preserve"> you will receive an </w:t>
                      </w:r>
                      <w:r w:rsidRPr="008716B0">
                        <w:rPr>
                          <w:rFonts w:ascii="Calibri" w:hAnsi="Calibri" w:eastAsia="Calibri" w:cs="Arial"/>
                          <w:b/>
                          <w:color w:val="16145F" w:themeColor="accent3"/>
                          <w:sz w:val="24"/>
                          <w:szCs w:val="24"/>
                          <w:lang w:eastAsia="en-AU"/>
                        </w:rPr>
                        <w:t>Invitation to Register</w:t>
                      </w:r>
                      <w:r w:rsidRPr="008716B0">
                        <w:rPr>
                          <w:rFonts w:ascii="Calibri" w:hAnsi="Calibri" w:eastAsia="Calibri" w:cs="Arial"/>
                          <w:color w:val="16145F" w:themeColor="accent3"/>
                          <w:sz w:val="24"/>
                          <w:szCs w:val="24"/>
                          <w:lang w:eastAsia="en-AU"/>
                        </w:rPr>
                        <w:t xml:space="preserve"> from the department. </w:t>
                      </w:r>
                      <w:r w:rsidRPr="008716B0">
                        <w:rPr>
                          <w:rFonts w:ascii="Calibri" w:hAnsi="Calibri" w:eastAsia="Calibri" w:cs="Arial"/>
                          <w:color w:val="16145F" w:themeColor="accent3"/>
                          <w:sz w:val="24"/>
                          <w:szCs w:val="24"/>
                          <w:lang w:eastAsia="en-AU"/>
                        </w:rPr>
                        <w:br/>
                        <w:t>On receiving the 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  <w:r w:rsidRPr="006E17EB">
        <w:rPr>
          <w:sz w:val="32"/>
          <w:szCs w:val="32"/>
        </w:rPr>
        <w:t xml:space="preserve">Invitation to Register       </w:t>
      </w:r>
    </w:p>
    <w:p w:rsidR="0058671C" w:rsidP="004C0B33" w:rsidRDefault="0058671C" w14:paraId="4EE26F52" w14:textId="4B9AA772">
      <w:pPr>
        <w:pStyle w:val="DJCSIntrobodybold115"/>
      </w:pPr>
    </w:p>
    <w:tbl>
      <w:tblPr>
        <w:tblpPr w:leftFromText="180" w:rightFromText="180" w:vertAnchor="page" w:horzAnchor="margin" w:tblpY="3637"/>
        <w:tblW w:w="5018" w:type="pct"/>
        <w:tblBorders>
          <w:top w:val="single" w:color="2A99FF" w:themeColor="accent2" w:themeTint="99" w:sz="8" w:space="0"/>
          <w:bottom w:val="single" w:color="2A99FF" w:themeColor="accent2" w:themeTint="99" w:sz="8" w:space="0"/>
          <w:insideH w:val="single" w:color="2A99FF" w:themeColor="accent2" w:themeTint="99" w:sz="8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9532"/>
      </w:tblGrid>
      <w:tr w:rsidRPr="005219E8" w:rsidR="007059B8" w:rsidTr="006E17EB" w14:paraId="1FCD1E70" w14:textId="77777777">
        <w:trPr>
          <w:trHeight w:val="368"/>
          <w:tblHeader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7059B8" w:rsidP="006E17EB" w:rsidRDefault="007059B8" w14:paraId="744067A0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654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7059B8" w:rsidP="006E17EB" w:rsidRDefault="007059B8" w14:paraId="65D46254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="007059B8" w:rsidTr="006E17EB" w14:paraId="662A7DB8" w14:textId="77777777">
        <w:trPr>
          <w:trHeight w:val="362"/>
        </w:trPr>
        <w:tc>
          <w:tcPr>
            <w:tcW w:w="346" w:type="pct"/>
            <w:tcBorders>
              <w:top w:val="nil"/>
            </w:tcBorders>
            <w:hideMark/>
          </w:tcPr>
          <w:p w:rsidRPr="004713D1" w:rsidR="007059B8" w:rsidP="006E17EB" w:rsidRDefault="007059B8" w14:paraId="1B157413" w14:textId="77777777">
            <w:pPr>
              <w:pStyle w:val="ManualNormal"/>
            </w:pPr>
            <w:r w:rsidRPr="004713D1">
              <w:t>1</w:t>
            </w:r>
          </w:p>
        </w:tc>
        <w:tc>
          <w:tcPr>
            <w:tcW w:w="4654" w:type="pct"/>
            <w:tcBorders>
              <w:top w:val="nil"/>
            </w:tcBorders>
            <w:hideMark/>
          </w:tcPr>
          <w:p w:rsidRPr="004713D1" w:rsidR="007059B8" w:rsidP="006E17EB" w:rsidRDefault="007059B8" w14:paraId="2112B806" w14:textId="77777777">
            <w:pPr>
              <w:pStyle w:val="ManualNormal"/>
            </w:pPr>
            <w:r w:rsidRPr="004713D1">
              <w:t xml:space="preserve">Review the email </w:t>
            </w:r>
          </w:p>
        </w:tc>
      </w:tr>
      <w:tr w:rsidR="007059B8" w:rsidTr="006E17EB" w14:paraId="1E432487" w14:textId="77777777">
        <w:trPr>
          <w:trHeight w:val="362"/>
        </w:trPr>
        <w:tc>
          <w:tcPr>
            <w:tcW w:w="346" w:type="pct"/>
          </w:tcPr>
          <w:p w:rsidRPr="004713D1" w:rsidR="007059B8" w:rsidP="006E17EB" w:rsidRDefault="007059B8" w14:paraId="0725D6E3" w14:textId="77777777">
            <w:pPr>
              <w:pStyle w:val="ManualNormal"/>
            </w:pPr>
          </w:p>
        </w:tc>
        <w:tc>
          <w:tcPr>
            <w:tcW w:w="4654" w:type="pct"/>
          </w:tcPr>
          <w:p w:rsidRPr="004713D1" w:rsidR="007059B8" w:rsidP="006E17EB" w:rsidRDefault="007059B8" w14:paraId="51B16A2D" w14:textId="77777777">
            <w:pPr>
              <w:pStyle w:val="ManualNormal"/>
            </w:pPr>
            <w:r>
              <w:t>Note:</w:t>
            </w:r>
            <w:r w:rsidRPr="004713D1">
              <w:t xml:space="preserve"> If you have not received the email it is recommended that the junk mail or spam mail folders are checked</w:t>
            </w:r>
          </w:p>
        </w:tc>
      </w:tr>
      <w:tr w:rsidR="007059B8" w:rsidTr="006E17EB" w14:paraId="76A57A84" w14:textId="77777777">
        <w:trPr>
          <w:trHeight w:val="362"/>
        </w:trPr>
        <w:tc>
          <w:tcPr>
            <w:tcW w:w="346" w:type="pct"/>
          </w:tcPr>
          <w:p w:rsidRPr="004713D1" w:rsidR="007059B8" w:rsidP="006E17EB" w:rsidRDefault="007059B8" w14:paraId="10DD2344" w14:textId="77777777">
            <w:pPr>
              <w:pStyle w:val="ManualNormal"/>
            </w:pPr>
            <w:r w:rsidRPr="004713D1">
              <w:t>2</w:t>
            </w:r>
          </w:p>
        </w:tc>
        <w:tc>
          <w:tcPr>
            <w:tcW w:w="4654" w:type="pct"/>
          </w:tcPr>
          <w:p w:rsidRPr="004713D1" w:rsidR="007059B8" w:rsidP="006E17EB" w:rsidRDefault="007059B8" w14:paraId="0E9EA17A" w14:textId="77777777">
            <w:pPr>
              <w:pStyle w:val="ManualNormal"/>
            </w:pPr>
            <w:r w:rsidRPr="004713D1">
              <w:t>Review the terms and conditions by selecting the link for the department’s website</w:t>
            </w:r>
          </w:p>
        </w:tc>
      </w:tr>
      <w:tr w:rsidR="007059B8" w:rsidTr="006E17EB" w14:paraId="59CA0C1E" w14:textId="77777777">
        <w:trPr>
          <w:trHeight w:val="555"/>
        </w:trPr>
        <w:tc>
          <w:tcPr>
            <w:tcW w:w="346" w:type="pct"/>
          </w:tcPr>
          <w:p w:rsidRPr="004713D1" w:rsidR="007059B8" w:rsidP="006E17EB" w:rsidRDefault="007059B8" w14:paraId="455A18CF" w14:textId="77777777">
            <w:pPr>
              <w:pStyle w:val="ManualNormal"/>
            </w:pPr>
            <w:r w:rsidRPr="004713D1">
              <w:t>3</w:t>
            </w:r>
          </w:p>
        </w:tc>
        <w:tc>
          <w:tcPr>
            <w:tcW w:w="4654" w:type="pct"/>
          </w:tcPr>
          <w:p w:rsidRPr="004713D1" w:rsidR="007059B8" w:rsidP="006E17EB" w:rsidRDefault="007059B8" w14:paraId="2C76849B" w14:textId="77777777">
            <w:pPr>
              <w:pStyle w:val="ManualNormal"/>
            </w:pPr>
            <w:r w:rsidRPr="004713D1">
              <w:t>Select the link for the registration page</w:t>
            </w:r>
          </w:p>
        </w:tc>
      </w:tr>
      <w:tr w:rsidR="007059B8" w:rsidTr="006E17EB" w14:paraId="2466ECEB" w14:textId="77777777">
        <w:trPr>
          <w:trHeight w:val="555"/>
        </w:trPr>
        <w:tc>
          <w:tcPr>
            <w:tcW w:w="5000" w:type="pct"/>
            <w:gridSpan w:val="2"/>
          </w:tcPr>
          <w:p w:rsidRPr="004713D1" w:rsidR="007059B8" w:rsidP="006E17EB" w:rsidRDefault="00A20402" w14:paraId="373FC4A0" w14:textId="1D6995F4">
            <w:pPr>
              <w:pStyle w:val="ManualNormal"/>
            </w:pPr>
            <w:r w:rsidRPr="00F34497">
              <w:rPr>
                <w:noProof/>
              </w:rPr>
              <w:drawing>
                <wp:inline distT="0" distB="0" distL="0" distR="0">
                  <wp:extent cx="5943600" cy="4047659"/>
                  <wp:effectExtent l="190500" t="190500" r="190500" b="18161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5" name="Picture 5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228" cy="4063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false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9B8" w:rsidTr="006E17EB" w14:paraId="0861423B" w14:textId="77777777">
        <w:trPr>
          <w:trHeight w:val="523"/>
        </w:trPr>
        <w:tc>
          <w:tcPr>
            <w:tcW w:w="346" w:type="pct"/>
          </w:tcPr>
          <w:p w:rsidRPr="004713D1" w:rsidR="007059B8" w:rsidP="006E17EB" w:rsidRDefault="007059B8" w14:paraId="1B9BAF17" w14:textId="77777777">
            <w:pPr>
              <w:pStyle w:val="ManualNormal"/>
            </w:pPr>
            <w:r w:rsidRPr="004713D1">
              <w:t>4</w:t>
            </w:r>
          </w:p>
        </w:tc>
        <w:tc>
          <w:tcPr>
            <w:tcW w:w="4654" w:type="pct"/>
          </w:tcPr>
          <w:p w:rsidRPr="004713D1" w:rsidR="007059B8" w:rsidP="006E17EB" w:rsidRDefault="007059B8" w14:paraId="3E98D647" w14:textId="77777777">
            <w:pPr>
              <w:pStyle w:val="ManualNormal"/>
            </w:pPr>
            <w:r w:rsidRPr="004713D1">
              <w:t xml:space="preserve">The </w:t>
            </w:r>
            <w:r w:rsidRPr="00322651">
              <w:rPr>
                <w:b/>
              </w:rPr>
              <w:t>Respond to Invitation</w:t>
            </w:r>
            <w:r w:rsidRPr="004713D1">
              <w:t xml:space="preserve"> window opens</w:t>
            </w:r>
          </w:p>
        </w:tc>
      </w:tr>
    </w:tbl>
    <w:p w:rsidR="004C0B33" w:rsidP="004C0B33" w:rsidRDefault="007059B8" w14:paraId="52ADCAA7" w14:textId="2DFEC32C">
      <w:pPr>
        <w:rPr>
          <w:rFonts w:ascii="Arial" w:hAnsi="Arial" w:eastAsia="MS Gothic" w:cs="Arial"/>
          <w:b/>
          <w:bCs/>
          <w:color w:val="16145F" w:themeColor="accent3"/>
          <w:kern w:val="32"/>
          <w:sz w:val="32"/>
          <w:szCs w:val="40"/>
        </w:rPr>
        <w:sectPr w:rsidR="004C0B33" w:rsidSect="004C0B33">
          <w:headerReference r:id="rId15" w:type="default"/>
          <w:type w:val="continuous"/>
          <w:pgSz w:w="11906" w:h="16838" w:code="9"/>
          <w:pgMar w:top="1871" w:right="851" w:bottom="1588" w:left="851" w:header="283" w:footer="567" w:gutter="0"/>
          <w:cols w:space="720"/>
          <w:docGrid w:linePitch="360"/>
        </w:sectPr>
      </w:pPr>
      <w:r>
        <w:t xml:space="preserve"> </w:t>
      </w:r>
      <w:r w:rsidR="004C0B33">
        <w:br w:type="page"/>
      </w:r>
    </w:p>
    <w:tbl>
      <w:tblPr>
        <w:tblW w:w="5018" w:type="pct"/>
        <w:tblInd w:w="-1" w:type="dxa"/>
        <w:tblBorders>
          <w:top w:val="single" w:color="auto" w:sz="12" w:space="0"/>
          <w:bottom w:val="single" w:color="D0CECE" w:sz="4" w:space="0"/>
          <w:insideH w:val="single" w:color="D0CECE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9532"/>
      </w:tblGrid>
      <w:tr w:rsidRPr="007358F2" w:rsidR="004C0B33" w:rsidTr="0038524F" w14:paraId="3E734722" w14:textId="77777777">
        <w:trPr>
          <w:trHeight w:val="523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16145F" w:themeFill="accent3"/>
          </w:tcPr>
          <w:p w:rsidRPr="00B076AF" w:rsidR="004C0B33" w:rsidP="0038524F" w:rsidRDefault="004C0B33" w14:paraId="70444C05" w14:textId="77777777">
            <w:pPr>
              <w:pStyle w:val="TableHeaders"/>
              <w:rPr>
                <w:color w:val="FFFFFF" w:themeColor="background1"/>
              </w:rPr>
            </w:pPr>
            <w:bookmarkStart w:id="0" w:name="_Hlk521410625"/>
            <w:r w:rsidRPr="00B076AF">
              <w:rPr>
                <w:color w:val="FFFFFF" w:themeColor="background1"/>
              </w:rPr>
              <w:lastRenderedPageBreak/>
              <w:t>Step</w:t>
            </w:r>
          </w:p>
        </w:tc>
        <w:tc>
          <w:tcPr>
            <w:tcW w:w="4654" w:type="pct"/>
            <w:tcBorders>
              <w:top w:val="nil"/>
              <w:bottom w:val="nil"/>
            </w:tcBorders>
            <w:shd w:val="clear" w:color="auto" w:fill="16145F" w:themeFill="accent3"/>
          </w:tcPr>
          <w:p w:rsidRPr="00B076AF" w:rsidR="004C0B33" w:rsidP="0038524F" w:rsidRDefault="004C0B33" w14:paraId="0725567A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="004C0B33" w:rsidTr="0038524F" w14:paraId="4B201B74" w14:textId="77777777">
        <w:trPr>
          <w:trHeight w:val="523"/>
        </w:trPr>
        <w:tc>
          <w:tcPr>
            <w:tcW w:w="346" w:type="pct"/>
            <w:tcBorders>
              <w:bottom w:val="single" w:color="71C5E8" w:sz="6" w:space="0"/>
            </w:tcBorders>
          </w:tcPr>
          <w:p w:rsidRPr="00744330" w:rsidR="004C0B33" w:rsidP="0038524F" w:rsidRDefault="004C0B33" w14:paraId="677CC1C2" w14:textId="77777777">
            <w:pPr>
              <w:pStyle w:val="ManualNormal"/>
              <w:spacing w:before="240"/>
            </w:pPr>
            <w:r w:rsidRPr="00744330">
              <w:t>5</w:t>
            </w:r>
          </w:p>
        </w:tc>
        <w:tc>
          <w:tcPr>
            <w:tcW w:w="4654" w:type="pct"/>
            <w:tcBorders>
              <w:bottom w:val="single" w:color="71C5E8" w:sz="6" w:space="0"/>
            </w:tcBorders>
          </w:tcPr>
          <w:p w:rsidRPr="00744330" w:rsidR="004C0B33" w:rsidP="0038524F" w:rsidRDefault="004C0B33" w14:paraId="38222A9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744330">
              <w:rPr>
                <w:rFonts w:asciiTheme="minorHAnsi" w:hAnsiTheme="minorHAnsi" w:cstheme="minorHAnsi"/>
              </w:rPr>
              <w:t>Complete all mandatory fields:</w:t>
            </w:r>
            <w:r>
              <w:rPr>
                <w:rFonts w:asciiTheme="minorHAnsi" w:hAnsiTheme="minorHAnsi" w:cstheme="minorHAnsi"/>
              </w:rPr>
              <w:br/>
            </w:r>
          </w:p>
          <w:p w:rsidRPr="00744330" w:rsidR="004C0B33" w:rsidP="00112588" w:rsidRDefault="004C0B33" w14:paraId="11C880AE" w14:textId="77777777">
            <w:pPr>
              <w:pStyle w:val="DJRbullet1"/>
              <w:numPr>
                <w:ilvl w:val="0"/>
                <w:numId w:val="50"/>
              </w:numPr>
              <w:rPr>
                <w:sz w:val="20"/>
              </w:rPr>
            </w:pPr>
            <w:r w:rsidRPr="00744330">
              <w:rPr>
                <w:sz w:val="20"/>
              </w:rPr>
              <w:t>Email Address will default – but can be changed/overwritten</w:t>
            </w:r>
          </w:p>
          <w:p w:rsidRPr="00744330" w:rsidR="004C0B33" w:rsidP="00112588" w:rsidRDefault="004C0B33" w14:paraId="53FD51ED" w14:textId="77777777">
            <w:pPr>
              <w:pStyle w:val="DJRbullet1"/>
              <w:numPr>
                <w:ilvl w:val="0"/>
                <w:numId w:val="50"/>
              </w:numPr>
              <w:rPr>
                <w:sz w:val="20"/>
              </w:rPr>
            </w:pPr>
            <w:r w:rsidRPr="00744330">
              <w:rPr>
                <w:sz w:val="20"/>
              </w:rPr>
              <w:t>First Name</w:t>
            </w:r>
          </w:p>
          <w:p w:rsidRPr="00744330" w:rsidR="004C0B33" w:rsidP="00112588" w:rsidRDefault="004C0B33" w14:paraId="383CCC36" w14:textId="77777777">
            <w:pPr>
              <w:pStyle w:val="DJRbullet1"/>
              <w:numPr>
                <w:ilvl w:val="0"/>
                <w:numId w:val="50"/>
              </w:numPr>
              <w:rPr>
                <w:sz w:val="20"/>
              </w:rPr>
            </w:pPr>
            <w:r w:rsidRPr="00744330">
              <w:rPr>
                <w:sz w:val="20"/>
              </w:rPr>
              <w:t>Last Name</w:t>
            </w:r>
          </w:p>
          <w:p w:rsidRPr="00112588" w:rsidR="00112588" w:rsidP="00112588" w:rsidRDefault="004C0B33" w14:paraId="5777FDE9" w14:textId="77777777">
            <w:pPr>
              <w:pStyle w:val="DJRbullet1"/>
              <w:numPr>
                <w:ilvl w:val="0"/>
                <w:numId w:val="50"/>
              </w:numPr>
            </w:pPr>
            <w:r w:rsidRPr="00744330">
              <w:rPr>
                <w:sz w:val="20"/>
              </w:rPr>
              <w:t>Phone Number</w:t>
            </w:r>
          </w:p>
          <w:p w:rsidRPr="00744330" w:rsidR="004C0B33" w:rsidP="00112588" w:rsidRDefault="00112588" w14:paraId="0F7308AA" w14:textId="0AE3E38A">
            <w:pPr>
              <w:pStyle w:val="DJRbullet1"/>
              <w:numPr>
                <w:ilvl w:val="0"/>
                <w:numId w:val="50"/>
              </w:numPr>
            </w:pPr>
            <w:r>
              <w:rPr>
                <w:sz w:val="20"/>
              </w:rPr>
              <w:t>Submit</w:t>
            </w:r>
            <w:r w:rsidR="004C0B33">
              <w:rPr>
                <w:sz w:val="20"/>
              </w:rPr>
              <w:br/>
            </w:r>
          </w:p>
        </w:tc>
      </w:tr>
      <w:tr w:rsidR="004C0B33" w:rsidTr="0038524F" w14:paraId="4096869A" w14:textId="77777777">
        <w:trPr>
          <w:trHeight w:val="523"/>
        </w:trPr>
        <w:tc>
          <w:tcPr>
            <w:tcW w:w="346" w:type="pct"/>
            <w:tcBorders>
              <w:top w:val="single" w:color="71C5E8" w:sz="6" w:space="0"/>
              <w:bottom w:val="single" w:color="71C5E8" w:sz="6" w:space="0"/>
            </w:tcBorders>
          </w:tcPr>
          <w:p w:rsidR="004C0B33" w:rsidP="0038524F" w:rsidRDefault="004C0B33" w14:paraId="29CA05BD" w14:textId="77777777">
            <w:pPr>
              <w:pStyle w:val="ManualNormal"/>
            </w:pPr>
          </w:p>
        </w:tc>
        <w:tc>
          <w:tcPr>
            <w:tcW w:w="4654" w:type="pct"/>
            <w:tcBorders>
              <w:top w:val="single" w:color="71C5E8" w:sz="6" w:space="0"/>
              <w:bottom w:val="single" w:color="71C5E8" w:sz="6" w:space="0"/>
            </w:tcBorders>
          </w:tcPr>
          <w:p w:rsidR="004C0B33" w:rsidP="0038524F" w:rsidRDefault="004C0B33" w14:paraId="464AD9E8" w14:textId="77777777">
            <w:pPr>
              <w:pStyle w:val="ManualNormal"/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4114800" cy="2926080"/>
                  <wp:effectExtent l="0" t="0" r="0" b="762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5" name="Picture 15" descr="respond to invitation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pond to invitation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B33" w:rsidTr="0038524F" w14:paraId="531C27ED" w14:textId="77777777">
        <w:trPr>
          <w:trHeight w:val="523"/>
        </w:trPr>
        <w:tc>
          <w:tcPr>
            <w:tcW w:w="346" w:type="pct"/>
            <w:tcBorders>
              <w:top w:val="single" w:color="71C5E8" w:sz="6" w:space="0"/>
              <w:bottom w:val="single" w:color="71C5E8" w:sz="6" w:space="0"/>
            </w:tcBorders>
          </w:tcPr>
          <w:p w:rsidR="004C0B33" w:rsidP="0038524F" w:rsidRDefault="004C0B33" w14:paraId="69B69C4E" w14:textId="77777777">
            <w:pPr>
              <w:pStyle w:val="ManualNormal"/>
            </w:pPr>
            <w:r>
              <w:t>6</w:t>
            </w:r>
          </w:p>
        </w:tc>
        <w:tc>
          <w:tcPr>
            <w:tcW w:w="4654" w:type="pct"/>
            <w:tcBorders>
              <w:top w:val="single" w:color="71C5E8" w:sz="6" w:space="0"/>
              <w:bottom w:val="single" w:color="71C5E8" w:sz="6" w:space="0"/>
            </w:tcBorders>
          </w:tcPr>
          <w:p w:rsidRPr="00744330" w:rsidR="004C0B33" w:rsidP="0038524F" w:rsidRDefault="00112588" w14:paraId="1D975ECA" w14:textId="0B3D45BE">
            <w:pPr>
              <w:spacing w:before="120" w:after="120"/>
              <w:rPr>
                <w:rFonts w:asciiTheme="minorHAnsi" w:hAnsiTheme="minorHAnsi" w:cstheme="minorHAnsi"/>
              </w:rPr>
            </w:pPr>
            <w:r w:rsidRPr="00744330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invitation is returned to the d</w:t>
            </w:r>
            <w:r w:rsidRPr="00744330">
              <w:rPr>
                <w:rFonts w:asciiTheme="minorHAnsi" w:hAnsiTheme="minorHAnsi" w:cstheme="minorHAnsi"/>
              </w:rPr>
              <w:t>epartment to be registered</w:t>
            </w:r>
          </w:p>
        </w:tc>
      </w:tr>
      <w:tr w:rsidR="004C0B33" w:rsidTr="0038524F" w14:paraId="3C3B9E95" w14:textId="77777777">
        <w:trPr>
          <w:trHeight w:val="523"/>
        </w:trPr>
        <w:tc>
          <w:tcPr>
            <w:tcW w:w="346" w:type="pct"/>
            <w:tcBorders>
              <w:top w:val="single" w:color="71C5E8" w:sz="6" w:space="0"/>
              <w:bottom w:val="single" w:color="16145F" w:themeColor="accent3" w:sz="12" w:space="0"/>
            </w:tcBorders>
          </w:tcPr>
          <w:p w:rsidRPr="002B097F" w:rsidR="004C0B33" w:rsidP="0038524F" w:rsidRDefault="004C0B33" w14:paraId="7A347FF1" w14:textId="77777777">
            <w:pPr>
              <w:pStyle w:val="ManualNormal"/>
            </w:pPr>
          </w:p>
        </w:tc>
        <w:tc>
          <w:tcPr>
            <w:tcW w:w="4654" w:type="pct"/>
            <w:tcBorders>
              <w:top w:val="single" w:color="71C5E8" w:sz="6" w:space="0"/>
              <w:bottom w:val="single" w:color="16145F" w:themeColor="accent3" w:sz="12" w:space="0"/>
            </w:tcBorders>
          </w:tcPr>
          <w:p w:rsidRPr="00744330" w:rsidR="004C0B33" w:rsidP="0038524F" w:rsidRDefault="004C0B33" w14:paraId="4B1D4061" w14:textId="48B2367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Pr="00DE5517" w:rsidR="004C0B33" w:rsidP="004C0B33" w:rsidRDefault="004C0B33" w14:paraId="563F8FB2" w14:textId="77777777"/>
    <w:p w:rsidR="004C0B33" w:rsidP="004C0B33" w:rsidRDefault="004C0B33" w14:paraId="5F788A23" w14:textId="77777777">
      <w:pPr>
        <w:tabs>
          <w:tab w:val="left" w:pos="1804"/>
        </w:tabs>
        <w:rPr>
          <w:rFonts w:ascii="Arial" w:hAnsi="Arial" w:eastAsia="MS Gothic" w:cs="Arial"/>
          <w:sz w:val="32"/>
          <w:szCs w:val="40"/>
        </w:rPr>
      </w:pPr>
      <w:r>
        <w:tab/>
      </w:r>
    </w:p>
    <w:p w:rsidR="004C0B33" w:rsidP="004C0B33" w:rsidRDefault="004C0B33" w14:paraId="2E583ED4" w14:textId="77777777">
      <w:pPr>
        <w:tabs>
          <w:tab w:val="left" w:pos="1804"/>
        </w:tabs>
        <w:rPr>
          <w:rFonts w:ascii="Arial" w:hAnsi="Arial" w:eastAsia="MS Gothic" w:cs="Arial"/>
          <w:sz w:val="32"/>
          <w:szCs w:val="40"/>
        </w:rPr>
        <w:sectPr w:rsidR="004C0B33" w:rsidSect="00744330">
          <w:headerReference r:id="rId17" w:type="default"/>
          <w:pgSz w:w="11906" w:h="16838" w:code="9"/>
          <w:pgMar w:top="1871" w:right="851" w:bottom="1588" w:left="851" w:header="425" w:footer="567" w:gutter="0"/>
          <w:cols w:space="720"/>
          <w:docGrid w:linePitch="360"/>
        </w:sectPr>
      </w:pP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0" distB="0" distL="114300" distR="114300" simplePos="false" relativeHeight="251662336" behindDoc="false" locked="false" layoutInCell="true" allowOverlap="true" wp14:anchorId="089323AC" wp14:editId="0FCC4498">
                <wp:simplePos x="0" y="0"/>
                <wp:positionH relativeFrom="column">
                  <wp:posOffset>125095</wp:posOffset>
                </wp:positionH>
                <wp:positionV relativeFrom="paragraph">
                  <wp:posOffset>60270</wp:posOffset>
                </wp:positionV>
                <wp:extent cx="6211957" cy="625668"/>
                <wp:effectExtent l="0" t="0" r="0" b="3175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704" name="Rectangle: Rounded Corners 704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957" cy="62566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87679" w:rsidR="004C0B33" w:rsidP="004C0B33" w:rsidRDefault="004C0B33" w14:paraId="2959F4D0" w14:textId="7777777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767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NOTE:</w:t>
                            </w:r>
                            <w:r w:rsidRPr="00087679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Supplier Contact must be a specific person with a specific email address, NOT a generic email ID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xmlns:v="urn:schemas-microsoft-com:vml" xmlns:xvml="urn:schemas-microsoft-com:office:excel" xmlns:o="urn:schemas-microsoft-com:office:office" xmlns:w10="urn:schemas-microsoft-com:office:word" xmlns:pvml="urn:schemas-microsoft-com:office:powerpoint" arcsize="10923f" stroked="f" strokeweight="2pt" fillcolor="#d8d8d8 [2732]" style="position:absolute;margin-left:9.85pt;margin-top:4.75pt;width:489.15pt;height: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ectangle: Rounded Corners 704" o:spid="_x0000_s1027">
                <v:textbox>
                  <w:txbxContent>
                    <w:p w:rsidRPr="00087679" w:rsidR="004C0B33" w:rsidP="004C0B33" w:rsidRDefault="004C0B33" w14:paraId="2959F4D0" w14:textId="77777777">
                      <w:pP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08767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NOTE:</w:t>
                      </w:r>
                      <w:r w:rsidRPr="00087679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 The Supplier Contact must be a specific person with a specific email address, NOT a generic email 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 wp14:anchorId="2A703D28" wp14:editId="2EE6FB61">
                <wp:simplePos x="0" y="0"/>
                <wp:positionH relativeFrom="column">
                  <wp:posOffset>626745</wp:posOffset>
                </wp:positionH>
                <wp:positionV relativeFrom="paragraph">
                  <wp:posOffset>7303770</wp:posOffset>
                </wp:positionV>
                <wp:extent cx="6442710" cy="775335"/>
                <wp:effectExtent l="11430" t="13970" r="13335" b="10795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4" name="Rectangle: Rounded Corners 34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6442710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8E0095" w:rsidR="004C0B33" w:rsidP="004C0B33" w:rsidRDefault="004C0B33" w14:paraId="6B9D5421" w14:textId="77777777">
                            <w:pPr>
                              <w:autoSpaceDE w:val="false"/>
                              <w:autoSpaceDN w:val="false"/>
                              <w:adjustRightInd w:val="false"/>
                              <w:rPr>
                                <w:rFonts w:ascii="Arial" w:hAnsi="Arial" w:eastAsia="Calibri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Pr="008E0095" w:rsidR="004C0B33" w:rsidP="004C0B33" w:rsidRDefault="004C0B33" w14:paraId="0DB158D2" w14:textId="7777777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NOTE</w:t>
                            </w:r>
                            <w:r w:rsidRPr="00E82955">
                              <w:rPr>
                                <w:rFonts w:ascii="Calibri" w:hAnsi="Calibri" w:eastAsia="Calibri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:</w:t>
                            </w:r>
                            <w:r>
                              <w:rPr>
                                <w:rFonts w:ascii="Calibri" w:hAnsi="Calibri" w:eastAsia="Calibri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83488C">
                              <w:rPr>
                                <w:rFonts w:ascii="Calibri" w:hAnsi="Calibri" w:eastAsia="Calibri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The Supplier Contact must be a specific person</w:t>
                            </w:r>
                            <w:r>
                              <w:rPr>
                                <w:rFonts w:ascii="Calibri" w:hAnsi="Calibri" w:eastAsia="Calibri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 with a specific email address,</w:t>
                            </w:r>
                            <w:r w:rsidRPr="0083488C">
                              <w:rPr>
                                <w:rFonts w:ascii="Calibri" w:hAnsi="Calibri" w:eastAsia="Calibri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 NOT a generic email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xmlns:v="urn:schemas-microsoft-com:vml" xmlns:xvml="urn:schemas-microsoft-com:office:excel" xmlns:o="urn:schemas-microsoft-com:office:office" xmlns:w10="urn:schemas-microsoft-com:office:word" xmlns:pvml="urn:schemas-microsoft-com:office:powerpoint" arcsize="10923f" strokecolor="#e7e6e6" fillcolor="#deeaf6" style="position:absolute;margin-left:49.35pt;margin-top:575.1pt;width:507.3pt;height: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: Rounded Corners 34" o:spid="_x0000_s1028">
                <v:textbox>
                  <w:txbxContent>
                    <w:p w:rsidRPr="008E0095" w:rsidR="004C0B33" w:rsidP="004C0B33" w:rsidRDefault="004C0B33" w14:paraId="6B9D5421" w14:textId="77777777">
                      <w:pPr>
                        <w:autoSpaceDE w:val="false"/>
                        <w:autoSpaceDN w:val="false"/>
                        <w:adjustRightInd w:val="false"/>
                        <w:rPr>
                          <w:rFonts w:ascii="Arial" w:hAnsi="Arial" w:eastAsia="Calibri" w:cs="Arial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Pr="008E0095" w:rsidR="004C0B33" w:rsidP="004C0B33" w:rsidRDefault="004C0B33" w14:paraId="0DB158D2" w14:textId="7777777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NOTE</w:t>
                      </w:r>
                      <w:r w:rsidRPr="00E82955">
                        <w:rPr>
                          <w:rFonts w:ascii="Calibri" w:hAnsi="Calibri" w:eastAsia="Calibri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:</w:t>
                      </w:r>
                      <w:r>
                        <w:rPr>
                          <w:rFonts w:ascii="Calibri" w:hAnsi="Calibri" w:eastAsia="Calibri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83488C">
                        <w:rPr>
                          <w:rFonts w:ascii="Calibri" w:hAnsi="Calibri" w:eastAsia="Calibri" w:cs="Arial"/>
                          <w:bCs/>
                          <w:sz w:val="24"/>
                          <w:szCs w:val="24"/>
                          <w:lang w:eastAsia="en-AU"/>
                        </w:rPr>
                        <w:t>The Supplier Contact must be a specific person</w:t>
                      </w:r>
                      <w:r>
                        <w:rPr>
                          <w:rFonts w:ascii="Calibri" w:hAnsi="Calibri" w:eastAsia="Calibri" w:cs="Arial"/>
                          <w:bCs/>
                          <w:sz w:val="24"/>
                          <w:szCs w:val="24"/>
                          <w:lang w:eastAsia="en-AU"/>
                        </w:rPr>
                        <w:t xml:space="preserve"> with a specific email address,</w:t>
                      </w:r>
                      <w:r w:rsidRPr="0083488C">
                        <w:rPr>
                          <w:rFonts w:ascii="Calibri" w:hAnsi="Calibri" w:eastAsia="Calibri" w:cs="Arial"/>
                          <w:bCs/>
                          <w:sz w:val="24"/>
                          <w:szCs w:val="24"/>
                          <w:lang w:eastAsia="en-AU"/>
                        </w:rPr>
                        <w:t xml:space="preserve"> NOT a generic email 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eastAsia="MS Gothic" w:cs="Arial"/>
          <w:sz w:val="32"/>
          <w:szCs w:val="40"/>
        </w:rPr>
        <w:tab/>
      </w:r>
    </w:p>
    <w:tbl>
      <w:tblPr>
        <w:tblpPr w:leftFromText="180" w:rightFromText="180" w:vertAnchor="page" w:horzAnchor="margin" w:tblpY="3023"/>
        <w:tblW w:w="5000" w:type="pct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700"/>
        <w:gridCol w:w="9504"/>
      </w:tblGrid>
      <w:tr w:rsidR="004C0B33" w:rsidTr="0038524F" w14:paraId="52AD2BEE" w14:textId="77777777">
        <w:trPr>
          <w:trHeight w:val="378"/>
          <w:tblHeader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4C0B33" w:rsidP="0038524F" w:rsidRDefault="004C0B33" w14:paraId="0A6F03E4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lastRenderedPageBreak/>
              <w:t>Step</w:t>
            </w:r>
          </w:p>
        </w:tc>
        <w:tc>
          <w:tcPr>
            <w:tcW w:w="4657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4C0B33" w:rsidP="0038524F" w:rsidRDefault="004C0B33" w14:paraId="5FF4F022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="004C0B33" w:rsidTr="0038524F" w14:paraId="5D68E8EA" w14:textId="77777777">
        <w:trPr>
          <w:trHeight w:val="372"/>
        </w:trPr>
        <w:tc>
          <w:tcPr>
            <w:tcW w:w="343" w:type="pct"/>
            <w:tcBorders>
              <w:bottom w:val="single" w:color="71C5E8" w:sz="6" w:space="0"/>
            </w:tcBorders>
          </w:tcPr>
          <w:p w:rsidRPr="002B097F" w:rsidR="004C0B33" w:rsidP="0038524F" w:rsidRDefault="004C0B33" w14:paraId="587B32A9" w14:textId="77777777">
            <w:pPr>
              <w:pStyle w:val="ManualNormal"/>
            </w:pPr>
            <w:r>
              <w:t>1</w:t>
            </w:r>
          </w:p>
        </w:tc>
        <w:tc>
          <w:tcPr>
            <w:tcW w:w="4657" w:type="pct"/>
            <w:tcBorders>
              <w:bottom w:val="single" w:color="71C5E8" w:sz="6" w:space="0"/>
            </w:tcBorders>
          </w:tcPr>
          <w:p w:rsidRPr="002B097F" w:rsidR="004C0B33" w:rsidP="0038524F" w:rsidRDefault="004C0B33" w14:paraId="09535823" w14:textId="77777777">
            <w:pPr>
              <w:pStyle w:val="ManualNormal"/>
            </w:pPr>
            <w:r w:rsidRPr="002B097F">
              <w:t xml:space="preserve">Review the email </w:t>
            </w:r>
          </w:p>
        </w:tc>
      </w:tr>
      <w:tr w:rsidR="004C0B33" w:rsidTr="0038524F" w14:paraId="3A81C31C" w14:textId="77777777">
        <w:trPr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4C0B33" w:rsidP="0038524F" w:rsidRDefault="004C0B33" w14:paraId="1CBC4DAC" w14:textId="77777777">
            <w:pPr>
              <w:pStyle w:val="ManualNormal"/>
            </w:pPr>
            <w:r>
              <w:t>2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2B097F" w:rsidR="004C0B33" w:rsidP="0038524F" w:rsidRDefault="004C0B33" w14:paraId="7EFC9234" w14:textId="77777777">
            <w:pPr>
              <w:pStyle w:val="ManualNormal"/>
            </w:pPr>
            <w:r>
              <w:t>N</w:t>
            </w:r>
            <w:r w:rsidRPr="002B097F">
              <w:t>ote that your username is your email address</w:t>
            </w:r>
          </w:p>
        </w:tc>
      </w:tr>
      <w:tr w:rsidR="004C0B33" w:rsidTr="0038524F" w14:paraId="02B45E4D" w14:textId="77777777">
        <w:trPr>
          <w:trHeight w:val="570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  <w:hideMark/>
          </w:tcPr>
          <w:p w:rsidRPr="002B097F" w:rsidR="004C0B33" w:rsidP="0038524F" w:rsidRDefault="004C0B33" w14:paraId="1F26EA82" w14:textId="77777777">
            <w:pPr>
              <w:pStyle w:val="ManualNormal"/>
            </w:pPr>
            <w:r>
              <w:t>3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  <w:hideMark/>
          </w:tcPr>
          <w:p w:rsidRPr="002B097F" w:rsidR="004C0B33" w:rsidP="0038524F" w:rsidRDefault="004C0B33" w14:paraId="32FF2ED5" w14:textId="77777777">
            <w:pPr>
              <w:pStyle w:val="ManualNormal"/>
            </w:pPr>
            <w:r w:rsidRPr="002B097F">
              <w:t xml:space="preserve">Copy the </w:t>
            </w:r>
            <w:r w:rsidRPr="002B097F">
              <w:rPr>
                <w:b/>
              </w:rPr>
              <w:t>Password</w:t>
            </w:r>
          </w:p>
        </w:tc>
      </w:tr>
      <w:tr w:rsidR="004C0B33" w:rsidTr="0038524F" w14:paraId="1A0E8C6F" w14:textId="77777777">
        <w:trPr>
          <w:trHeight w:val="537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  <w:hideMark/>
          </w:tcPr>
          <w:p w:rsidRPr="002B097F" w:rsidR="004C0B33" w:rsidP="0038524F" w:rsidRDefault="004C0B33" w14:paraId="5C9256EF" w14:textId="77777777">
            <w:pPr>
              <w:pStyle w:val="ManualNormal"/>
            </w:pPr>
            <w:r>
              <w:t>4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  <w:hideMark/>
          </w:tcPr>
          <w:p w:rsidRPr="002B097F" w:rsidR="004C0B33" w:rsidP="0038524F" w:rsidRDefault="004C0B33" w14:paraId="751DFA0C" w14:textId="77777777">
            <w:pPr>
              <w:pStyle w:val="ManualNormal"/>
            </w:pPr>
            <w:r w:rsidRPr="002B097F">
              <w:t xml:space="preserve">Select the </w:t>
            </w:r>
            <w:r w:rsidRPr="002B097F">
              <w:rPr>
                <w:b/>
              </w:rPr>
              <w:t>Log On</w:t>
            </w:r>
            <w:r w:rsidRPr="002B097F">
              <w:t xml:space="preserve"> Link</w:t>
            </w:r>
          </w:p>
        </w:tc>
      </w:tr>
      <w:tr w:rsidR="004C0B33" w:rsidTr="0038524F" w14:paraId="75422243" w14:textId="77777777">
        <w:trPr>
          <w:trHeight w:val="537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Pr="007F3C6B" w:rsidR="004C0B33" w:rsidP="0038524F" w:rsidRDefault="00A20402" w14:paraId="3B2E2B5B" w14:textId="3E16449F">
            <w:pPr>
              <w:pStyle w:val="ManualNormal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5352174" cy="2849706"/>
                  <wp:effectExtent l="171450" t="152400" r="191770" b="217805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2" name="Picture 12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405" cy="28753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false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B33" w:rsidTr="0038524F" w14:paraId="252EF833" w14:textId="77777777">
        <w:trPr>
          <w:trHeight w:val="537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2B097F" w:rsidR="004C0B33" w:rsidP="0038524F" w:rsidRDefault="004C0B33" w14:paraId="05296D3D" w14:textId="77777777">
            <w:pPr>
              <w:pStyle w:val="ManualNormal"/>
            </w:pPr>
            <w:r>
              <w:t>5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2B097F" w:rsidR="004C0B33" w:rsidP="0038524F" w:rsidRDefault="004C0B33" w14:paraId="21506B3E" w14:textId="77777777">
            <w:pPr>
              <w:pStyle w:val="ManualNormal"/>
            </w:pPr>
            <w:r w:rsidRPr="002B097F">
              <w:t>The Log In screen will display</w:t>
            </w:r>
          </w:p>
        </w:tc>
      </w:tr>
      <w:tr w:rsidR="004C0B33" w:rsidTr="0038524F" w14:paraId="00F54635" w14:textId="77777777">
        <w:trPr>
          <w:trHeight w:val="537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2B097F" w:rsidR="004C0B33" w:rsidP="0038524F" w:rsidRDefault="004C0B33" w14:paraId="15F48BBB" w14:textId="77777777">
            <w:pPr>
              <w:pStyle w:val="ManualNormal"/>
            </w:pPr>
            <w:r>
              <w:t>6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2B097F" w:rsidR="004C0B33" w:rsidP="0038524F" w:rsidRDefault="004C0B33" w14:paraId="61A1382F" w14:textId="77777777">
            <w:pPr>
              <w:pStyle w:val="ManualNormal"/>
              <w:rPr>
                <w:noProof/>
                <w:lang w:eastAsia="en-AU"/>
              </w:rPr>
            </w:pPr>
            <w:r w:rsidRPr="002B097F">
              <w:rPr>
                <w:noProof/>
                <w:lang w:eastAsia="en-AU"/>
              </w:rPr>
              <w:t>Enter your username. Note – this is will be your email address</w:t>
            </w:r>
          </w:p>
        </w:tc>
      </w:tr>
      <w:tr w:rsidR="004C0B33" w:rsidTr="0038524F" w14:paraId="386320C7" w14:textId="77777777">
        <w:trPr>
          <w:trHeight w:val="537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2B097F" w:rsidR="004C0B33" w:rsidP="0038524F" w:rsidRDefault="004C0B33" w14:paraId="5C931EA4" w14:textId="77777777">
            <w:pPr>
              <w:pStyle w:val="ManualNormal"/>
            </w:pPr>
            <w:r>
              <w:t>7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2B097F" w:rsidR="004C0B33" w:rsidP="0038524F" w:rsidRDefault="004C0B33" w14:paraId="130B6D0C" w14:textId="77777777">
            <w:pPr>
              <w:pStyle w:val="ManualNormal"/>
              <w:rPr>
                <w:noProof/>
                <w:lang w:eastAsia="en-AU"/>
              </w:rPr>
            </w:pPr>
            <w:r w:rsidRPr="002B097F">
              <w:rPr>
                <w:noProof/>
                <w:lang w:eastAsia="en-AU"/>
              </w:rPr>
              <w:t>Copy the password into the password box. Note – the passw</w:t>
            </w:r>
            <w:r>
              <w:rPr>
                <w:noProof/>
                <w:lang w:eastAsia="en-AU"/>
              </w:rPr>
              <w:t>ord was displayed in the email</w:t>
            </w:r>
          </w:p>
        </w:tc>
      </w:tr>
      <w:tr w:rsidR="004C0B33" w:rsidTr="0038524F" w14:paraId="397F1D46" w14:textId="77777777">
        <w:trPr>
          <w:trHeight w:val="537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2B097F" w:rsidR="004C0B33" w:rsidP="0038524F" w:rsidRDefault="004C0B33" w14:paraId="4DED4DB4" w14:textId="77777777">
            <w:pPr>
              <w:pStyle w:val="ManualNormal"/>
            </w:pPr>
            <w:r>
              <w:t>8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2B097F" w:rsidR="004C0B33" w:rsidP="0038524F" w:rsidRDefault="004C0B33" w14:paraId="23CAE34F" w14:textId="77777777">
            <w:pPr>
              <w:pStyle w:val="ManualNormal"/>
              <w:rPr>
                <w:noProof/>
                <w:lang w:eastAsia="en-AU"/>
              </w:rPr>
            </w:pPr>
            <w:r w:rsidRPr="002B097F">
              <w:rPr>
                <w:noProof/>
                <w:lang w:eastAsia="en-AU"/>
              </w:rPr>
              <w:t xml:space="preserve">Select the </w:t>
            </w:r>
            <w:r w:rsidRPr="002B097F">
              <w:rPr>
                <w:b/>
                <w:noProof/>
                <w:lang w:eastAsia="en-AU"/>
              </w:rPr>
              <w:t>Log</w:t>
            </w:r>
            <w:r>
              <w:rPr>
                <w:b/>
                <w:noProof/>
                <w:lang w:eastAsia="en-AU"/>
              </w:rPr>
              <w:t>in</w:t>
            </w:r>
            <w:r w:rsidRPr="002B097F">
              <w:rPr>
                <w:noProof/>
                <w:lang w:eastAsia="en-AU"/>
              </w:rPr>
              <w:t xml:space="preserve"> button</w:t>
            </w:r>
          </w:p>
        </w:tc>
      </w:tr>
    </w:tbl>
    <w:p w:rsidRPr="00BA4717" w:rsidR="004C0B33" w:rsidP="004C0B33" w:rsidRDefault="004C0B33" w14:paraId="5C92DC85" w14:textId="77777777">
      <w:pPr>
        <w:pStyle w:val="DJRTOCheadingreport"/>
        <w:tabs>
          <w:tab w:val="left" w:pos="915"/>
        </w:tabs>
        <w:rPr>
          <w:rFonts w:ascii="Calibri" w:hAnsi="Calibri"/>
          <w:b w:val="false"/>
          <w:noProof/>
          <w:sz w:val="24"/>
          <w:szCs w:val="24"/>
          <w:lang w:eastAsia="en-AU"/>
        </w:rPr>
      </w:pPr>
      <w:r w:rsidRPr="00BA4717">
        <w:rPr>
          <w:rFonts w:ascii="Calibri" w:hAnsi="Calibri"/>
          <w:b w:val="false"/>
          <w:noProof/>
          <w:sz w:val="24"/>
          <w:szCs w:val="24"/>
          <w:lang w:eastAsia="en-AU"/>
        </w:rPr>
        <w:t>Once your individual user account is registered by the department you will receive an email to change your password and establish your account. On receiving the email:</w:t>
      </w:r>
    </w:p>
    <w:p w:rsidR="004C0B33" w:rsidP="004C0B33" w:rsidRDefault="004C0B33" w14:paraId="0922CF35" w14:textId="77777777">
      <w:pPr>
        <w:tabs>
          <w:tab w:val="left" w:pos="1804"/>
        </w:tabs>
        <w:rPr>
          <w:rFonts w:ascii="Arial" w:hAnsi="Arial" w:eastAsia="MS Gothic" w:cs="Arial"/>
          <w:sz w:val="32"/>
          <w:szCs w:val="40"/>
        </w:rPr>
        <w:sectPr w:rsidR="004C0B33" w:rsidSect="00B076AF">
          <w:headerReference r:id="rId19" w:type="default"/>
          <w:pgSz w:w="11906" w:h="16838" w:code="9"/>
          <w:pgMar w:top="1871" w:right="851" w:bottom="1588" w:left="851" w:header="425" w:footer="567" w:gutter="0"/>
          <w:cols w:space="720"/>
          <w:docGrid w:linePitch="360"/>
        </w:sectPr>
      </w:pPr>
    </w:p>
    <w:tbl>
      <w:tblPr>
        <w:tblW w:w="5000" w:type="pct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902"/>
        <w:gridCol w:w="9302"/>
      </w:tblGrid>
      <w:tr w:rsidRPr="00EB781E" w:rsidR="004C0B33" w:rsidTr="0038524F" w14:paraId="242F1995" w14:textId="77777777">
        <w:trPr>
          <w:cantSplit/>
          <w:trHeight w:val="378"/>
        </w:trPr>
        <w:tc>
          <w:tcPr>
            <w:tcW w:w="442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4C0B33" w:rsidP="0038524F" w:rsidRDefault="004C0B33" w14:paraId="1773E585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558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4C0B33" w:rsidP="0038524F" w:rsidRDefault="004C0B33" w14:paraId="5438DACF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EB781E" w:rsidR="004C0B33" w:rsidTr="0038524F" w14:paraId="022E7744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3513F0" w:rsidR="004C0B33" w:rsidP="0038524F" w:rsidRDefault="004C0B33" w14:paraId="3DF52F90" w14:textId="77777777">
            <w:pPr>
              <w:pStyle w:val="ManualNormal"/>
              <w:jc w:val="center"/>
            </w:pPr>
            <w:r w:rsidRPr="00807716"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4109559" cy="2105786"/>
                  <wp:effectExtent l="0" t="0" r="5715" b="889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61" name="Picture 61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340" cy="211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B781E" w:rsidR="004C0B33" w:rsidTr="0038524F" w14:paraId="49C7F599" w14:textId="77777777">
        <w:trPr>
          <w:cantSplit/>
          <w:trHeight w:val="372"/>
        </w:trPr>
        <w:tc>
          <w:tcPr>
            <w:tcW w:w="442" w:type="pct"/>
            <w:tcBorders>
              <w:top w:val="single" w:color="71C5E8" w:sz="6" w:space="0"/>
              <w:bottom w:val="single" w:color="71C5E8" w:sz="6" w:space="0"/>
            </w:tcBorders>
          </w:tcPr>
          <w:p w:rsidRPr="003513F0" w:rsidR="004C0B33" w:rsidP="0038524F" w:rsidRDefault="004C0B33" w14:paraId="4BA217E9" w14:textId="77777777">
            <w:pPr>
              <w:pStyle w:val="ManualNormal"/>
            </w:pPr>
            <w:r>
              <w:t>9</w:t>
            </w:r>
          </w:p>
        </w:tc>
        <w:tc>
          <w:tcPr>
            <w:tcW w:w="4558" w:type="pct"/>
            <w:tcBorders>
              <w:top w:val="single" w:color="71C5E8" w:sz="6" w:space="0"/>
              <w:bottom w:val="single" w:color="71C5E8" w:sz="6" w:space="0"/>
            </w:tcBorders>
          </w:tcPr>
          <w:p w:rsidRPr="003513F0" w:rsidR="004C0B33" w:rsidP="0038524F" w:rsidRDefault="004C0B33" w14:paraId="247C25EF" w14:textId="77777777">
            <w:pPr>
              <w:pStyle w:val="ManualNormal"/>
            </w:pPr>
            <w:r>
              <w:rPr>
                <w:noProof/>
                <w:lang w:eastAsia="en-AU"/>
              </w:rPr>
              <w:t xml:space="preserve">Paste the password into the </w:t>
            </w:r>
            <w:r w:rsidRPr="00550BBE">
              <w:rPr>
                <w:b/>
                <w:noProof/>
                <w:lang w:eastAsia="en-AU"/>
              </w:rPr>
              <w:t>Current Password</w:t>
            </w:r>
            <w:r w:rsidRPr="002B097F">
              <w:rPr>
                <w:noProof/>
                <w:lang w:eastAsia="en-AU"/>
              </w:rPr>
              <w:t xml:space="preserve"> box</w:t>
            </w:r>
          </w:p>
        </w:tc>
      </w:tr>
      <w:tr w:rsidRPr="00EB781E" w:rsidR="004C0B33" w:rsidTr="0038524F" w14:paraId="6C8DA4EA" w14:textId="77777777">
        <w:trPr>
          <w:cantSplit/>
          <w:trHeight w:val="570"/>
        </w:trPr>
        <w:tc>
          <w:tcPr>
            <w:tcW w:w="442" w:type="pct"/>
            <w:tcBorders>
              <w:top w:val="single" w:color="71C5E8" w:sz="6" w:space="0"/>
              <w:bottom w:val="single" w:color="71C5E8" w:sz="6" w:space="0"/>
            </w:tcBorders>
            <w:hideMark/>
          </w:tcPr>
          <w:p w:rsidRPr="003513F0" w:rsidR="004C0B33" w:rsidP="0038524F" w:rsidRDefault="004C0B33" w14:paraId="1725DC21" w14:textId="77777777">
            <w:pPr>
              <w:pStyle w:val="ManualNormal"/>
            </w:pPr>
            <w:r>
              <w:t>10</w:t>
            </w:r>
          </w:p>
        </w:tc>
        <w:tc>
          <w:tcPr>
            <w:tcW w:w="4558" w:type="pct"/>
            <w:tcBorders>
              <w:top w:val="single" w:color="71C5E8" w:sz="6" w:space="0"/>
              <w:bottom w:val="single" w:color="71C5E8" w:sz="6" w:space="0"/>
            </w:tcBorders>
          </w:tcPr>
          <w:p w:rsidR="004C0B33" w:rsidP="0038524F" w:rsidRDefault="004C0B33" w14:paraId="227AA6E5" w14:textId="77777777">
            <w:pPr>
              <w:pStyle w:val="ManualNormal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Enter the </w:t>
            </w:r>
            <w:r w:rsidRPr="00550BBE">
              <w:rPr>
                <w:noProof/>
                <w:lang w:eastAsia="en-AU"/>
              </w:rPr>
              <w:t>New Password</w:t>
            </w:r>
          </w:p>
          <w:p w:rsidR="004C0B33" w:rsidP="0038524F" w:rsidRDefault="004C0B33" w14:paraId="56616EEA" w14:textId="77777777">
            <w:pPr>
              <w:pStyle w:val="ManualNormal"/>
              <w:rPr>
                <w:rFonts w:eastAsia="Calibri"/>
                <w:lang w:eastAsia="en-AU"/>
              </w:rPr>
            </w:pPr>
            <w:r w:rsidRPr="00540D9C">
              <w:rPr>
                <w:rFonts w:eastAsia="Calibri"/>
                <w:lang w:eastAsia="en-AU"/>
              </w:rPr>
              <w:t xml:space="preserve">Your password </w:t>
            </w:r>
            <w:r>
              <w:rPr>
                <w:rFonts w:eastAsia="Calibri"/>
                <w:lang w:eastAsia="en-AU"/>
              </w:rPr>
              <w:t xml:space="preserve">MUST have </w:t>
            </w:r>
            <w:r w:rsidRPr="00540D9C">
              <w:rPr>
                <w:rFonts w:eastAsia="Calibri"/>
                <w:lang w:eastAsia="en-AU"/>
              </w:rPr>
              <w:t xml:space="preserve">a minimum of ten characters – with at least one number and one letter. Your password must not contain characters that repeat next to each other OR </w:t>
            </w:r>
            <w:r>
              <w:rPr>
                <w:rFonts w:eastAsia="Calibri"/>
                <w:lang w:eastAsia="en-AU"/>
              </w:rPr>
              <w:t xml:space="preserve">contain </w:t>
            </w:r>
            <w:r w:rsidRPr="00540D9C">
              <w:rPr>
                <w:rFonts w:eastAsia="Calibri"/>
                <w:lang w:eastAsia="en-AU"/>
              </w:rPr>
              <w:t>your user name. It is recommended that passwords contain a mixture of upper and lowercase characters and at least one special character.</w:t>
            </w:r>
          </w:p>
          <w:p w:rsidRPr="003513F0" w:rsidR="004C0B33" w:rsidP="0038524F" w:rsidRDefault="004C0B33" w14:paraId="72E8EB09" w14:textId="77777777">
            <w:pPr>
              <w:pStyle w:val="ManualNormal"/>
            </w:pPr>
            <w:r>
              <w:rPr>
                <w:rFonts w:eastAsia="Calibri"/>
                <w:lang w:eastAsia="en-AU"/>
              </w:rPr>
              <w:t>Passwords expire every 60 days.</w:t>
            </w:r>
          </w:p>
        </w:tc>
      </w:tr>
      <w:tr w:rsidRPr="00EB781E" w:rsidR="004C0B33" w:rsidTr="0038524F" w14:paraId="648D4CB1" w14:textId="77777777">
        <w:trPr>
          <w:cantSplit/>
          <w:trHeight w:val="570"/>
        </w:trPr>
        <w:tc>
          <w:tcPr>
            <w:tcW w:w="442" w:type="pct"/>
            <w:tcBorders>
              <w:top w:val="single" w:color="71C5E8" w:sz="6" w:space="0"/>
              <w:bottom w:val="single" w:color="71C5E8" w:sz="6" w:space="0"/>
            </w:tcBorders>
          </w:tcPr>
          <w:p w:rsidRPr="003513F0" w:rsidR="004C0B33" w:rsidP="0038524F" w:rsidRDefault="004C0B33" w14:paraId="10FC8D89" w14:textId="77777777">
            <w:pPr>
              <w:pStyle w:val="ManualNormal"/>
            </w:pPr>
            <w:r>
              <w:t>11</w:t>
            </w:r>
          </w:p>
        </w:tc>
        <w:tc>
          <w:tcPr>
            <w:tcW w:w="4558" w:type="pct"/>
            <w:tcBorders>
              <w:top w:val="single" w:color="71C5E8" w:sz="6" w:space="0"/>
              <w:bottom w:val="single" w:color="71C5E8" w:sz="6" w:space="0"/>
            </w:tcBorders>
          </w:tcPr>
          <w:p w:rsidRPr="003513F0" w:rsidR="004C0B33" w:rsidP="0038524F" w:rsidRDefault="004C0B33" w14:paraId="43CE833B" w14:textId="77777777">
            <w:pPr>
              <w:pStyle w:val="ManualNormal"/>
            </w:pPr>
            <w:r w:rsidRPr="00550BBE">
              <w:rPr>
                <w:noProof/>
                <w:lang w:eastAsia="en-AU"/>
              </w:rPr>
              <w:t>Re-enter the New Password</w:t>
            </w:r>
          </w:p>
        </w:tc>
      </w:tr>
      <w:tr w:rsidRPr="00EB781E" w:rsidR="004C0B33" w:rsidTr="0038524F" w14:paraId="49AED0EE" w14:textId="77777777">
        <w:trPr>
          <w:cantSplit/>
          <w:trHeight w:val="570"/>
        </w:trPr>
        <w:tc>
          <w:tcPr>
            <w:tcW w:w="442" w:type="pct"/>
            <w:tcBorders>
              <w:top w:val="single" w:color="71C5E8" w:sz="6" w:space="0"/>
              <w:bottom w:val="single" w:color="71C5E8" w:sz="6" w:space="0"/>
            </w:tcBorders>
          </w:tcPr>
          <w:p w:rsidR="004C0B33" w:rsidP="0038524F" w:rsidRDefault="004C0B33" w14:paraId="1BC40F79" w14:textId="77777777">
            <w:pPr>
              <w:pStyle w:val="ManualNormal"/>
            </w:pPr>
            <w:r>
              <w:t>12</w:t>
            </w:r>
          </w:p>
        </w:tc>
        <w:tc>
          <w:tcPr>
            <w:tcW w:w="4558" w:type="pct"/>
            <w:tcBorders>
              <w:top w:val="single" w:color="71C5E8" w:sz="6" w:space="0"/>
              <w:bottom w:val="single" w:color="71C5E8" w:sz="6" w:space="0"/>
            </w:tcBorders>
          </w:tcPr>
          <w:p w:rsidRPr="003513F0" w:rsidR="004C0B33" w:rsidP="0038524F" w:rsidRDefault="004C0B33" w14:paraId="4B926162" w14:textId="77777777">
            <w:pPr>
              <w:pStyle w:val="ManualNormal"/>
            </w:pPr>
            <w:r w:rsidRPr="002B097F">
              <w:rPr>
                <w:noProof/>
                <w:lang w:eastAsia="en-AU"/>
              </w:rPr>
              <w:t xml:space="preserve">Select the </w:t>
            </w:r>
            <w:r w:rsidRPr="0021535C">
              <w:rPr>
                <w:b/>
                <w:noProof/>
                <w:lang w:eastAsia="en-AU"/>
              </w:rPr>
              <w:t xml:space="preserve">Submit </w:t>
            </w:r>
            <w:r w:rsidRPr="002B097F">
              <w:rPr>
                <w:noProof/>
                <w:lang w:eastAsia="en-AU"/>
              </w:rPr>
              <w:t>Button</w:t>
            </w:r>
          </w:p>
        </w:tc>
      </w:tr>
      <w:tr w:rsidRPr="00EB781E" w:rsidR="004C0B33" w:rsidTr="0038524F" w14:paraId="4A60B14A" w14:textId="77777777">
        <w:trPr>
          <w:cantSplit/>
          <w:trHeight w:val="570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Pr="003513F0" w:rsidR="004C0B33" w:rsidP="0038524F" w:rsidRDefault="004C0B33" w14:paraId="52921C9E" w14:textId="77777777">
            <w:pPr>
              <w:pStyle w:val="ManualNormal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4240488" cy="1650783"/>
                  <wp:effectExtent l="0" t="0" r="8255" b="6985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60" name="Picture 60" descr="change password 3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ange password 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778" cy="16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B781E" w:rsidR="004C0B33" w:rsidTr="0038524F" w14:paraId="58718F9C" w14:textId="77777777">
        <w:trPr>
          <w:cantSplit/>
          <w:trHeight w:val="570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16145F" w:themeColor="accent3" w:sz="12" w:space="0"/>
            </w:tcBorders>
          </w:tcPr>
          <w:p w:rsidR="004C0B33" w:rsidP="0038524F" w:rsidRDefault="004C0B33" w14:paraId="7A7E4031" w14:textId="77777777">
            <w:pPr>
              <w:pStyle w:val="ManualNormal"/>
              <w:jc w:val="center"/>
              <w:rPr>
                <w:rFonts w:ascii="Calibri" w:hAnsi="Calibri"/>
              </w:rPr>
            </w:pPr>
            <w:r w:rsidRPr="002B097F">
              <w:rPr>
                <w:noProof/>
                <w:lang w:eastAsia="en-AU"/>
              </w:rPr>
              <w:t>The Oracle Home Screen will display</w:t>
            </w:r>
            <w:r>
              <w:rPr>
                <w:noProof/>
                <w:lang w:eastAsia="en-AU"/>
              </w:rPr>
              <w:t>. You can now access the Supplier Portal</w:t>
            </w:r>
          </w:p>
        </w:tc>
      </w:tr>
    </w:tbl>
    <w:p w:rsidR="004C0B33" w:rsidP="004C0B33" w:rsidRDefault="004C0B33" w14:paraId="179F3E99" w14:textId="77777777">
      <w:pPr>
        <w:tabs>
          <w:tab w:val="left" w:pos="1408"/>
        </w:tabs>
        <w:rPr>
          <w:rFonts w:ascii="Arial" w:hAnsi="Arial" w:eastAsia="MS Gothic" w:cs="Arial"/>
          <w:sz w:val="32"/>
          <w:szCs w:val="40"/>
        </w:rPr>
      </w:pPr>
    </w:p>
    <w:p w:rsidR="004C0B33" w:rsidP="004C0B33" w:rsidRDefault="004C0B33" w14:paraId="53312EC6" w14:textId="77777777">
      <w:pPr>
        <w:tabs>
          <w:tab w:val="left" w:pos="1408"/>
        </w:tabs>
        <w:rPr>
          <w:rFonts w:ascii="Arial" w:hAnsi="Arial" w:eastAsia="MS Gothic" w:cs="Arial"/>
          <w:sz w:val="32"/>
          <w:szCs w:val="40"/>
        </w:rPr>
      </w:pP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0" distB="0" distL="114300" distR="114300" simplePos="false" relativeHeight="251663360" behindDoc="false" locked="false" layoutInCell="true" allowOverlap="true" wp14:anchorId="748A68B7" wp14:editId="7CE03C3F">
                <wp:simplePos x="0" y="0"/>
                <wp:positionH relativeFrom="column">
                  <wp:posOffset>127635</wp:posOffset>
                </wp:positionH>
                <wp:positionV relativeFrom="paragraph">
                  <wp:posOffset>38818</wp:posOffset>
                </wp:positionV>
                <wp:extent cx="6211957" cy="625668"/>
                <wp:effectExtent l="0" t="0" r="0" b="3175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735" name="Rectangle: Rounded Corners 735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957" cy="62566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87679" w:rsidR="004C0B33" w:rsidP="004C0B33" w:rsidRDefault="004C0B33" w14:paraId="622C4113" w14:textId="7777777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767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TIP: </w:t>
                            </w:r>
                            <w:r w:rsidRPr="00087679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After logging in for the first time it is recommended that you save the URL (link) to your favourites or establish a shortcut which will allow you to access the portal quickly.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xmlns:v="urn:schemas-microsoft-com:vml" xmlns:xvml="urn:schemas-microsoft-com:office:excel" xmlns:o="urn:schemas-microsoft-com:office:office" xmlns:w10="urn:schemas-microsoft-com:office:word" xmlns:pvml="urn:schemas-microsoft-com:office:powerpoint" arcsize="10923f" stroked="f" strokeweight="2pt" fillcolor="#d8d8d8 [2732]" style="position:absolute;margin-left:10.05pt;margin-top:3.05pt;width:489.15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ectangle: Rounded Corners 735" o:spid="_x0000_s1029">
                <v:textbox>
                  <w:txbxContent>
                    <w:p w:rsidRPr="00087679" w:rsidR="004C0B33" w:rsidP="004C0B33" w:rsidRDefault="004C0B33" w14:paraId="622C4113" w14:textId="77777777">
                      <w:pP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087679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TIP: </w:t>
                      </w:r>
                      <w:r w:rsidRPr="00087679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After logging in for the first time it is recommended that you save the URL (link) to your favourites or establish a shortcut which will allow you to access the portal quickly.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eastAsia="MS Gothic" w:cs="Arial"/>
          <w:sz w:val="32"/>
          <w:szCs w:val="40"/>
        </w:rPr>
        <w:tab/>
      </w:r>
    </w:p>
    <w:p w:rsidR="004C0B33" w:rsidP="004C0B33" w:rsidRDefault="004C0B33" w14:paraId="20DC4ECD" w14:textId="77777777">
      <w:pPr>
        <w:tabs>
          <w:tab w:val="left" w:pos="1408"/>
        </w:tabs>
        <w:rPr>
          <w:rFonts w:ascii="Arial" w:hAnsi="Arial" w:eastAsia="MS Gothic" w:cs="Arial"/>
          <w:sz w:val="32"/>
          <w:szCs w:val="40"/>
        </w:rPr>
      </w:pPr>
    </w:p>
    <w:p w:rsidR="004C0B33" w:rsidP="004C0B33" w:rsidRDefault="004C0B33" w14:paraId="3EC7E564" w14:textId="0384D374">
      <w:pPr>
        <w:pStyle w:val="DJCSIntrobodybold115"/>
      </w:pPr>
    </w:p>
    <w:p w:rsidR="003A26EA" w:rsidP="003A26EA" w:rsidRDefault="003A26EA" w14:paraId="19B0CD07" w14:textId="2EB64EC0">
      <w:pPr>
        <w:rPr>
          <w:rFonts w:ascii="Arial" w:hAnsi="Arial" w:eastAsia="Times"/>
          <w:b/>
          <w:sz w:val="23"/>
        </w:rPr>
      </w:pPr>
    </w:p>
    <w:p w:rsidRPr="003A26EA" w:rsidR="003A26EA" w:rsidP="003A26EA" w:rsidRDefault="003A26EA" w14:paraId="22F7E0FC" w14:textId="315DD7CA">
      <w:r>
        <w:rPr>
          <w:noProof/>
        </w:rPr>
        <mc:AlternateContent>
          <mc:Choice Requires="wps">
            <w:drawing>
              <wp:anchor distT="0" distB="0" distL="114300" distR="114300" simplePos="false" relativeHeight="251665408" behindDoc="false" locked="false" layoutInCell="true" allowOverlap="true" wp14:anchorId="782C3580" wp14:editId="530D56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0691" cy="401782"/>
                <wp:effectExtent l="0" t="0" r="8890" b="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7" name="Text Box 7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220691" cy="40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6EA" w:rsidP="003A26EA" w:rsidRDefault="003A26EA" w14:paraId="1A7EF718" w14:textId="77777777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 xml:space="preserve">Questions? Email to </w:t>
                            </w:r>
                            <w:hyperlink w:history="true" r:id="rId22">
                              <w:r w:rsidRPr="00057B9F">
                                <w:rPr>
                                  <w:rStyle w:val="Hyperlink"/>
                                </w:rPr>
                                <w:t>SupplierSupport@justice.vic.gov.au</w:t>
                              </w:r>
                            </w:hyperlink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" type="#_x0000_t202" style="position:absolute;margin-left:0;margin-top:0;width:489.8pt;height:3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id="Text Box 7" o:spid="_x0000_s1030" stroked="f" strokeweight=".5pt" fillcolor="white [3201]">
                <v:textbox>
                  <w:txbxContent>
                    <w:p w:rsidR="003A26EA" w:rsidP="003A26EA" w:rsidRDefault="003A26EA" w14:paraId="1A7EF718" w14:textId="77777777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 xml:space="preserve">Questions? Email to </w:t>
                      </w:r>
                      <w:hyperlink w:history="true" r:id="rId23">
                        <w:r w:rsidRPr="00057B9F">
                          <w:rPr>
                            <w:rStyle w:val="Hyperlink"/>
                          </w:rPr>
                          <w:t>SupplierSupport@justice.vic.gov.au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Pr="003A26EA" w:rsidR="003A26EA" w:rsidSect="004C0B33">
      <w:headerReference r:id="rId24" w:type="default"/>
      <w:type w:val="continuous"/>
      <w:pgSz w:w="11906" w:h="16838" w:code="9"/>
      <w:pgMar w:top="1871" w:right="851" w:bottom="1531" w:left="851" w:header="1049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4C0B33" w:rsidRDefault="004C0B33" w14:paraId="1A91E6E3" w14:textId="77777777">
      <w:r>
        <w:separator/>
      </w:r>
    </w:p>
  </w:endnote>
  <w:endnote w:type="continuationSeparator" w:id="0">
    <w:p w:rsidR="004C0B33" w:rsidRDefault="004C0B33" w14:paraId="17D17EA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A20402" w:rsidRDefault="00A20402" w14:paraId="16346E8B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:rsidRPr="00A11421" w:rsidR="00F84DAD" w:rsidP="009D0686" w:rsidRDefault="00A82974" w14:paraId="1369D400" w14:textId="459A1945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662336" behindDoc="true" locked="false" layoutInCell="true" allowOverlap="true" wp14:anchorId="0F1696C0" wp14:editId="70A1F606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7015" cy="412109"/>
                  <wp:effectExtent l="0" t="0" r="6985" b="7620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toria State Gove DJCS right PMS2945 rgb_outlin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PAGE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NUMPAGES 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D21C8" w:rsidP="001D21C8" w:rsidRDefault="001D21C8" w14:paraId="5B966440" w14:textId="77777777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false" relativeHeight="251656192" behindDoc="true" locked="false" layoutInCell="true" allowOverlap="true" wp14:anchorId="10683FD1" wp14:editId="0A64DD51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1" name="Picture 11" descr="Victoria State Government Justice and Regulation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4C0B33" w:rsidP="002862F1" w:rsidRDefault="004C0B33" w14:paraId="0CABFCFB" w14:textId="77777777">
      <w:pPr>
        <w:spacing w:before="120"/>
      </w:pPr>
      <w:r>
        <w:separator/>
      </w:r>
    </w:p>
  </w:footnote>
  <w:footnote w:type="continuationSeparator" w:id="0">
    <w:p w:rsidR="004C0B33" w:rsidRDefault="004C0B33" w14:paraId="63B598D3" w14:textId="77777777">
      <w:r>
        <w:continuationSeparator/>
      </w:r>
    </w:p>
    <w:p w:rsidR="004C0B33" w:rsidRDefault="004C0B33" w14:paraId="48B4C120" w14:textId="77777777"/>
    <w:p w:rsidR="004C0B33" w:rsidRDefault="004C0B33" w14:paraId="5961C6BC" w14:textId="77777777"/>
  </w:footnote>
  <w:footnote w:type="continuationNotice" w:id="1">
    <w:p w:rsidR="004C0B33" w:rsidRDefault="004C0B33" w14:paraId="279EAB14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A20402" w:rsidRDefault="00A20402" w14:paraId="5701B811" w14:textId="77777777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51568D" w:rsidR="009D70A4" w:rsidP="00496002" w:rsidRDefault="00EA17D8" w14:paraId="11A8A3BE" w14:textId="77777777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false" relativeHeight="251658240" behindDoc="true" locked="false" layoutInCell="true" allowOverlap="true" wp14:anchorId="09040D9B" wp14:editId="7B8A98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9" name="Picture 9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A20402" w:rsidRDefault="00A20402" w14:paraId="25E4957A" w14:textId="77777777">
    <w:pPr>
      <w:pStyle w:val="Header"/>
    </w:pPr>
  </w:p>
</w:hdr>
</file>

<file path=word/header4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4C0B33" w:rsidRDefault="004C0B33" w14:paraId="57B7290E" w14:textId="77777777"/>
  <w:tbl>
    <w:tblPr>
      <w:tblW w:w="0" w:type="auto"/>
      <w:tblLook w:firstRow="1" w:lastRow="0" w:firstColumn="1" w:lastColumn="0" w:noHBand="0" w:noVBand="1" w:val="04A0"/>
    </w:tblPr>
    <w:tblGrid>
      <w:gridCol w:w="8897"/>
    </w:tblGrid>
    <w:tr w:rsidR="004C0B33" w:rsidTr="00E50411" w14:paraId="594A91FD" w14:textId="77777777">
      <w:trPr>
        <w:trHeight w:val="134"/>
      </w:trPr>
      <w:tc>
        <w:tcPr>
          <w:tcW w:w="8897" w:type="dxa"/>
          <w:shd w:val="clear" w:color="auto" w:fill="auto"/>
          <w:tcMar>
            <w:left w:w="0" w:type="dxa"/>
          </w:tcMar>
          <w:vAlign w:val="bottom"/>
        </w:tcPr>
        <w:p w:rsidRPr="00744330" w:rsidR="004C0B33" w:rsidP="00E50411" w:rsidRDefault="004C0B33" w14:paraId="28AEE9C2" w14:textId="77777777">
          <w:pPr>
            <w:pStyle w:val="DJRmainheadingsmallbanner"/>
            <w:rPr>
              <w:b w:val="false"/>
              <w:color w:val="FFFFFF" w:themeColor="background1"/>
              <w:sz w:val="48"/>
              <w:szCs w:val="48"/>
            </w:rPr>
          </w:pPr>
          <w:r w:rsidRPr="00744330">
            <w:rPr>
              <w:rStyle w:val="Heading1Char"/>
              <w:b/>
              <w:color w:val="FFFFFF" w:themeColor="background1"/>
              <w:sz w:val="48"/>
              <w:szCs w:val="48"/>
            </w:rPr>
            <w:t>Invitation to Register</w:t>
          </w:r>
        </w:p>
      </w:tc>
    </w:tr>
    <w:tr w:rsidR="004C0B33" w:rsidTr="00E50411" w14:paraId="5F922B7C" w14:textId="77777777">
      <w:trPr>
        <w:trHeight w:val="835" w:hRule="exact"/>
      </w:trPr>
      <w:tc>
        <w:tcPr>
          <w:tcW w:w="8897" w:type="dxa"/>
          <w:shd w:val="clear" w:color="auto" w:fill="auto"/>
          <w:tcMar>
            <w:top w:w="170" w:type="dxa"/>
            <w:left w:w="0" w:type="dxa"/>
            <w:bottom w:w="510" w:type="dxa"/>
          </w:tcMar>
        </w:tcPr>
        <w:p w:rsidRPr="00F4721F" w:rsidR="004C0B33" w:rsidP="00E50411" w:rsidRDefault="004C0B33" w14:paraId="1CCF80F0" w14:textId="77777777">
          <w:pPr>
            <w:pStyle w:val="DJRmainsubheadingsmallbanner"/>
            <w:rPr>
              <w:color w:val="FFFFFF" w:themeColor="background1"/>
              <w:szCs w:val="28"/>
            </w:rPr>
          </w:pPr>
        </w:p>
      </w:tc>
    </w:tr>
  </w:tbl>
  <w:p w:rsidRPr="00E50411" w:rsidR="004C0B33" w:rsidP="00E50411" w:rsidRDefault="004C0B33" w14:paraId="059B2C03" w14:textId="77777777">
    <w:pPr>
      <w:pStyle w:val="Header"/>
    </w:pPr>
    <w:r>
      <w:rPr>
        <w:noProof/>
        <w:lang w:eastAsia="en-AU"/>
      </w:rPr>
      <w:drawing>
        <wp:anchor distT="0" distB="0" distL="114300" distR="114300" simplePos="false" relativeHeight="251664384" behindDoc="true" locked="false" layoutInCell="true" allowOverlap="true" wp14:anchorId="5A8B1C3B" wp14:editId="25C6D8EE">
          <wp:simplePos x="0" y="0"/>
          <wp:positionH relativeFrom="page">
            <wp:posOffset>0</wp:posOffset>
          </wp:positionH>
          <wp:positionV relativeFrom="topMargin">
            <wp:posOffset>10322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87" name="Picture 187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4C0B33" w:rsidRDefault="004C0B33" w14:paraId="2BC25327" w14:textId="77777777"/>
  <w:tbl>
    <w:tblPr>
      <w:tblW w:w="0" w:type="auto"/>
      <w:tblLook w:firstRow="1" w:lastRow="0" w:firstColumn="1" w:lastColumn="0" w:noHBand="0" w:noVBand="1" w:val="04A0"/>
    </w:tblPr>
    <w:tblGrid>
      <w:gridCol w:w="8897"/>
    </w:tblGrid>
    <w:tr w:rsidR="004C0B33" w:rsidTr="00E50411" w14:paraId="74F32C5B" w14:textId="77777777">
      <w:trPr>
        <w:trHeight w:val="134"/>
      </w:trPr>
      <w:tc>
        <w:tcPr>
          <w:tcW w:w="8897" w:type="dxa"/>
          <w:shd w:val="clear" w:color="auto" w:fill="auto"/>
          <w:tcMar>
            <w:left w:w="0" w:type="dxa"/>
          </w:tcMar>
          <w:vAlign w:val="bottom"/>
        </w:tcPr>
        <w:p w:rsidRPr="00744330" w:rsidR="004C0B33" w:rsidP="00744330" w:rsidRDefault="004C0B33" w14:paraId="58FCCA8B" w14:textId="77777777">
          <w:pPr>
            <w:rPr>
              <w:rFonts w:asciiTheme="minorHAnsi" w:hAnsiTheme="minorHAnsi" w:cstheme="minorHAnsi"/>
              <w:sz w:val="48"/>
              <w:szCs w:val="48"/>
            </w:rPr>
          </w:pPr>
          <w:r w:rsidRPr="00744330">
            <w:rPr>
              <w:rFonts w:eastAsia="MS Gothic" w:asciiTheme="minorHAnsi" w:hAnsiTheme="minorHAnsi" w:cstheme="minorHAnsi"/>
              <w:b/>
              <w:color w:val="FFFFFF" w:themeColor="background1"/>
              <w:sz w:val="48"/>
              <w:szCs w:val="48"/>
            </w:rPr>
            <w:t>Invitation to Register</w:t>
          </w:r>
          <w:r w:rsidRPr="00744330">
            <w:rPr>
              <w:rFonts w:eastAsia="MS Gothic" w:asciiTheme="minorHAnsi" w:hAnsiTheme="minorHAnsi" w:cstheme="minorHAnsi"/>
              <w:color w:val="FFFFFF" w:themeColor="background1"/>
              <w:sz w:val="48"/>
              <w:szCs w:val="48"/>
            </w:rPr>
            <w:t xml:space="preserve"> </w:t>
          </w:r>
          <w:r w:rsidRPr="00744330">
            <w:rPr>
              <w:rFonts w:eastAsia="MS Gothic" w:asciiTheme="minorHAnsi" w:hAnsiTheme="minorHAnsi" w:cstheme="minorHAnsi"/>
              <w:color w:val="FFFFFF" w:themeColor="background1"/>
              <w:sz w:val="36"/>
              <w:szCs w:val="36"/>
            </w:rPr>
            <w:t>continued</w:t>
          </w:r>
        </w:p>
      </w:tc>
    </w:tr>
  </w:tbl>
  <w:p w:rsidRPr="00E50411" w:rsidR="004C0B33" w:rsidP="00E50411" w:rsidRDefault="004C0B33" w14:paraId="2FF9948C" w14:textId="77777777">
    <w:pPr>
      <w:pStyle w:val="Header"/>
    </w:pPr>
    <w:r>
      <w:rPr>
        <w:noProof/>
        <w:lang w:eastAsia="en-AU"/>
      </w:rPr>
      <w:drawing>
        <wp:anchor distT="0" distB="0" distL="114300" distR="114300" simplePos="false" relativeHeight="251665408" behindDoc="true" locked="false" layoutInCell="true" allowOverlap="true" wp14:anchorId="587CDF9A" wp14:editId="499AF92D">
          <wp:simplePos x="0" y="0"/>
          <wp:positionH relativeFrom="page">
            <wp:posOffset>0</wp:posOffset>
          </wp:positionH>
          <wp:positionV relativeFrom="topMargin">
            <wp:posOffset>10322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88" name="Picture 188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tbl>
    <w:tblPr>
      <w:tblW w:w="0" w:type="auto"/>
      <w:tblLook w:firstRow="1" w:lastRow="0" w:firstColumn="1" w:lastColumn="0" w:noHBand="0" w:noVBand="1" w:val="04A0"/>
    </w:tblPr>
    <w:tblGrid>
      <w:gridCol w:w="8897"/>
    </w:tblGrid>
    <w:tr w:rsidR="004C0B33" w:rsidTr="00E50411" w14:paraId="5B11E2E9" w14:textId="77777777">
      <w:trPr>
        <w:trHeight w:val="134"/>
      </w:trPr>
      <w:tc>
        <w:tcPr>
          <w:tcW w:w="8897" w:type="dxa"/>
          <w:shd w:val="clear" w:color="auto" w:fill="auto"/>
          <w:tcMar>
            <w:left w:w="0" w:type="dxa"/>
          </w:tcMar>
          <w:vAlign w:val="bottom"/>
        </w:tcPr>
        <w:p w:rsidRPr="00744330" w:rsidR="004C0B33" w:rsidP="00B076AF" w:rsidRDefault="004C0B33" w14:paraId="540EE91D" w14:textId="77777777">
          <w:pPr>
            <w:pStyle w:val="Heading2"/>
            <w:rPr>
              <w:rFonts w:asciiTheme="minorHAnsi" w:hAnsiTheme="minorHAnsi" w:cstheme="minorHAnsi"/>
              <w:sz w:val="48"/>
              <w:szCs w:val="48"/>
            </w:rPr>
          </w:pPr>
          <w:bookmarkStart w:id="1" w:name="_Toc517429405"/>
          <w:r>
            <w:rPr>
              <w:color w:val="FFFFFF"/>
              <w:sz w:val="48"/>
              <w:szCs w:val="48"/>
            </w:rPr>
            <w:t>Establish the User A</w:t>
          </w:r>
          <w:r w:rsidRPr="00E12144">
            <w:rPr>
              <w:color w:val="FFFFFF"/>
              <w:sz w:val="48"/>
              <w:szCs w:val="48"/>
            </w:rPr>
            <w:t>ccount</w:t>
          </w:r>
          <w:bookmarkEnd w:id="1"/>
        </w:p>
      </w:tc>
    </w:tr>
  </w:tbl>
  <w:p w:rsidRPr="00E50411" w:rsidR="004C0B33" w:rsidP="00E50411" w:rsidRDefault="004C0B33" w14:paraId="583AFBA1" w14:textId="77777777">
    <w:pPr>
      <w:pStyle w:val="Header"/>
    </w:pPr>
    <w:r>
      <w:rPr>
        <w:noProof/>
        <w:lang w:eastAsia="en-AU"/>
      </w:rPr>
      <w:drawing>
        <wp:anchor distT="0" distB="0" distL="114300" distR="114300" simplePos="false" relativeHeight="251666432" behindDoc="true" locked="false" layoutInCell="true" allowOverlap="true" wp14:anchorId="59561235" wp14:editId="56055372">
          <wp:simplePos x="0" y="0"/>
          <wp:positionH relativeFrom="page">
            <wp:posOffset>0</wp:posOffset>
          </wp:positionH>
          <wp:positionV relativeFrom="topMargin">
            <wp:posOffset>10322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89" name="Picture 189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F70FAD" w:rsidR="00C26850" w:rsidP="00F70FAD" w:rsidRDefault="00C26850" w14:paraId="0DD1AFB4" w14:textId="77777777">
    <w:pPr>
      <w:pStyle w:val="DJCSheader"/>
    </w:pPr>
    <w:r>
      <w:rPr>
        <w:noProof/>
        <w:lang w:eastAsia="en-AU"/>
      </w:rPr>
      <w:drawing>
        <wp:anchor distT="0" distB="0" distL="114300" distR="114300" simplePos="false" relativeHeight="251661312" behindDoc="true" locked="false" layoutInCell="true" allowOverlap="true" wp14:anchorId="03A79A4C" wp14:editId="4FD717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90108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42" name="Picture 142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2nd page banner DJR on TEX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90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false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54C6494"/>
    <w:multiLevelType w:val="multilevel"/>
    <w:tmpl w:val="A5A05F38"/>
    <w:numStyleLink w:val="ZZBullets"/>
  </w:abstractNum>
  <w:abstractNum w:abstractNumId="4">
    <w:nsid w:val="0B8D43DB"/>
    <w:multiLevelType w:val="multilevel"/>
    <w:tmpl w:val="954E411A"/>
    <w:numStyleLink w:val="ZZNumbersdigit"/>
  </w:abstractNum>
  <w:abstractNum w:abstractNumId="5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DBB6A7D"/>
    <w:multiLevelType w:val="multilevel"/>
    <w:tmpl w:val="0F44F63A"/>
    <w:styleLink w:val="zznumberloweralpharoman"/>
    <w:lvl w:ilvl="0">
      <w:start w:val="1"/>
      <w:numFmt w:val="lowerRoman"/>
      <w:pStyle w:val="DJRnumberlowerroman"/>
      <w:lvlText w:val="(%1)"/>
      <w:lvlJc w:val="left"/>
      <w:pPr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9D6D96"/>
    <w:multiLevelType w:val="multilevel"/>
    <w:tmpl w:val="AD06323A"/>
    <w:numStyleLink w:val="zzDJRbullets"/>
  </w:abstractNum>
  <w:abstractNum w:abstractNumId="8">
    <w:nsid w:val="2446472D"/>
    <w:multiLevelType w:val="multilevel"/>
    <w:tmpl w:val="B3F8DAF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fals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822490"/>
    <w:multiLevelType w:val="multilevel"/>
    <w:tmpl w:val="C5FE2F38"/>
    <w:lvl w:ilvl="0">
      <w:start w:val="1"/>
      <w:numFmt w:val="decimal"/>
      <w:lvlText w:val="%1.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304" w:hanging="340"/>
      </w:pPr>
      <w:rPr>
        <w:rFonts w:hint="default" w:ascii="Calibri" w:hAnsi="Calibri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87B53A8"/>
    <w:multiLevelType w:val="multilevel"/>
    <w:tmpl w:val="AD06323A"/>
    <w:styleLink w:val="zzDJRbullets"/>
    <w:lvl w:ilvl="0">
      <w:start w:val="1"/>
      <w:numFmt w:val="bullet"/>
      <w:pStyle w:val="DJRbullet1"/>
      <w:lvlText w:val="•"/>
      <w:lvlJc w:val="left"/>
      <w:pPr>
        <w:tabs>
          <w:tab w:val="num" w:pos="680"/>
        </w:tabs>
        <w:ind w:left="964" w:hanging="284"/>
      </w:pPr>
      <w:rPr>
        <w:rFonts w:hint="default" w:ascii="Calibri" w:hAnsi="Calibri"/>
      </w:rPr>
    </w:lvl>
    <w:lvl w:ilvl="1">
      <w:start w:val="1"/>
      <w:numFmt w:val="bullet"/>
      <w:pStyle w:val="DJRbullet2"/>
      <w:lvlText w:val="–"/>
      <w:lvlJc w:val="left"/>
      <w:pPr>
        <w:ind w:left="1304" w:hanging="340"/>
      </w:pPr>
      <w:rPr>
        <w:rFonts w:hint="default" w:ascii="Calibri" w:hAnsi="Calibri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</w:num>
  <w:num w:numId="29">
    <w:abstractNumId w:val="15"/>
  </w:num>
  <w:num w:numId="30">
    <w:abstractNumId w:val="16"/>
  </w:num>
  <w:num w:numId="31">
    <w:abstractNumId w:val="16"/>
  </w:num>
  <w:num w:numId="32">
    <w:abstractNumId w:val="15"/>
  </w:num>
  <w:num w:numId="33">
    <w:abstractNumId w:val="16"/>
  </w:num>
  <w:num w:numId="34">
    <w:abstractNumId w:val="16"/>
  </w:num>
  <w:num w:numId="35">
    <w:abstractNumId w:val="15"/>
  </w:num>
  <w:num w:numId="36">
    <w:abstractNumId w:val="16"/>
  </w:num>
  <w:num w:numId="37">
    <w:abstractNumId w:val="16"/>
  </w:num>
  <w:num w:numId="38">
    <w:abstractNumId w:val="15"/>
  </w:num>
  <w:num w:numId="39">
    <w:abstractNumId w:val="16"/>
  </w:num>
  <w:num w:numId="40">
    <w:abstractNumId w:val="16"/>
  </w:num>
  <w:num w:numId="41">
    <w:abstractNumId w:val="15"/>
  </w:num>
  <w:num w:numId="42">
    <w:abstractNumId w:val="14"/>
  </w:num>
  <w:num w:numId="43">
    <w:abstractNumId w:val="13"/>
  </w:num>
  <w:num w:numId="44">
    <w:abstractNumId w:val="3"/>
  </w:num>
  <w:num w:numId="45">
    <w:abstractNumId w:val="3"/>
  </w:num>
  <w:num w:numId="46">
    <w:abstractNumId w:val="19"/>
  </w:num>
  <w:num w:numId="47">
    <w:abstractNumId w:val="6"/>
  </w:num>
  <w:num w:numId="48">
    <w:abstractNumId w:val="8"/>
  </w:num>
  <w:num w:numId="49">
    <w:abstractNumId w:val="7"/>
  </w:num>
  <w:num w:numId="50">
    <w:abstractNumId w:val="9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6145" v:ext="edit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33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6691E"/>
    <w:rsid w:val="00071C56"/>
    <w:rsid w:val="000733FE"/>
    <w:rsid w:val="00074219"/>
    <w:rsid w:val="00074ED5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2588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26EA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20B5"/>
    <w:rsid w:val="004B791F"/>
    <w:rsid w:val="004C0B33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2B8C"/>
    <w:rsid w:val="0058671C"/>
    <w:rsid w:val="0058757E"/>
    <w:rsid w:val="0059043C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17EB"/>
    <w:rsid w:val="006E2654"/>
    <w:rsid w:val="006F01E6"/>
    <w:rsid w:val="006F1FDC"/>
    <w:rsid w:val="006F6B8C"/>
    <w:rsid w:val="00700A6A"/>
    <w:rsid w:val="007013EF"/>
    <w:rsid w:val="00705256"/>
    <w:rsid w:val="007059B8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323C"/>
    <w:rsid w:val="00973828"/>
    <w:rsid w:val="0097559F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0402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1471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6145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518889DF"/>
  <w15:docId w15:val="{A3D2D2A6-0466-4A4F-B23F-79E10B86FF0C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9" w:qFormat="true"/>
    <w:lsdException w:name="heading 2" w:uiPriority="9" w:qFormat="true"/>
    <w:lsdException w:name="heading 3" w:uiPriority="1" w:qFormat="true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rsid w:val="004C0B33"/>
    <w:rPr>
      <w:rFonts w:ascii="Cambria" w:hAnsi="Cambria"/>
      <w:lang w:eastAsia="en-US"/>
    </w:rPr>
  </w:style>
  <w:style w:type="paragraph" w:styleId="Heading1">
    <w:name w:val="heading 1"/>
    <w:next w:val="DJCSbody"/>
    <w:link w:val="Heading1Char"/>
    <w:uiPriority w:val="9"/>
    <w:qFormat/>
    <w:rsid w:val="004033E8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9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qFormat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eastAsia="MS Mincho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JCSbody" w:customStyle="true">
    <w:name w:val="DJCS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9"/>
    <w:rsid w:val="004033E8"/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9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DJCSbody"/>
    <w:uiPriority w:val="1"/>
    <w:rsid w:val="00F772C6"/>
    <w:pPr>
      <w:spacing w:after="0"/>
    </w:pPr>
  </w:style>
  <w:style w:type="paragraph" w:styleId="DJCSbullet1" w:customStyle="true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DJCStabletext" w:customStyle="true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DJCStablecaption" w:customStyle="true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styleId="DJCSbodyafterbullets" w:customStyle="true">
    <w:name w:val="DJCS body after bullets"/>
    <w:basedOn w:val="DJCS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styleId="DJCStablebullet1" w:customStyle="true">
    <w:name w:val="DJCS table bullet 1"/>
    <w:basedOn w:val="DJCS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9"/>
      </w:numPr>
    </w:pPr>
  </w:style>
  <w:style w:type="paragraph" w:styleId="DJCSbulletafternumbers1" w:customStyle="true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7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11"/>
      </w:numPr>
    </w:pPr>
  </w:style>
  <w:style w:type="paragraph" w:styleId="DJCSnumberdigit" w:customStyle="true">
    <w:name w:val="DJCS number digit"/>
    <w:basedOn w:val="DJCSbody"/>
    <w:uiPriority w:val="2"/>
    <w:rsid w:val="00EE506C"/>
    <w:pPr>
      <w:numPr>
        <w:numId w:val="8"/>
      </w:numPr>
    </w:pPr>
  </w:style>
  <w:style w:type="paragraph" w:styleId="DJCSnumberloweralphaindent" w:customStyle="true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styleId="DJCSnumberloweralpha" w:customStyle="true">
    <w:name w:val="DJCS number lower alpha"/>
    <w:basedOn w:val="DJCSbody"/>
    <w:uiPriority w:val="3"/>
    <w:rsid w:val="00721CFB"/>
    <w:pPr>
      <w:numPr>
        <w:numId w:val="20"/>
      </w:numPr>
    </w:pPr>
  </w:style>
  <w:style w:type="paragraph" w:styleId="DJCSnumberlowerroman" w:customStyle="true">
    <w:name w:val="DJCS number lower roman"/>
    <w:basedOn w:val="DJCSbody"/>
    <w:uiPriority w:val="3"/>
    <w:rsid w:val="00EB0BCE"/>
    <w:pPr>
      <w:numPr>
        <w:numId w:val="13"/>
      </w:numPr>
    </w:pPr>
  </w:style>
  <w:style w:type="paragraph" w:styleId="DJCSnumberlowerromanindent" w:customStyle="true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styleId="DJCSquote" w:customStyle="tru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DJCSbody"/>
    <w:rsid w:val="00543B7C"/>
    <w:pPr>
      <w:numPr>
        <w:ilvl w:val="3"/>
        <w:numId w:val="2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20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11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paragraph" w:styleId="DJRTOCheadingreport" w:customStyle="true">
    <w:name w:val="DJR TOC heading report"/>
    <w:link w:val="DJRTOCheadingreportChar"/>
    <w:uiPriority w:val="5"/>
    <w:rsid w:val="004C0B33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DJRTOCheadingreportChar" w:customStyle="true">
    <w:name w:val="DJR TOC heading report Char"/>
    <w:link w:val="DJRTOCheadingreport"/>
    <w:uiPriority w:val="5"/>
    <w:rsid w:val="004C0B33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paragraph" w:styleId="DJRbullet1" w:customStyle="true">
    <w:name w:val="DJR bullet 1"/>
    <w:basedOn w:val="Normal"/>
    <w:qFormat/>
    <w:rsid w:val="004C0B33"/>
    <w:pPr>
      <w:numPr>
        <w:numId w:val="49"/>
      </w:numPr>
      <w:spacing w:after="40" w:line="250" w:lineRule="atLeast"/>
    </w:pPr>
    <w:rPr>
      <w:rFonts w:ascii="Arial" w:hAnsi="Arial" w:eastAsia="Times"/>
      <w:sz w:val="22"/>
    </w:rPr>
  </w:style>
  <w:style w:type="paragraph" w:styleId="DJRbullet2" w:customStyle="true">
    <w:name w:val="DJR bullet 2"/>
    <w:basedOn w:val="Normal"/>
    <w:uiPriority w:val="2"/>
    <w:qFormat/>
    <w:rsid w:val="004C0B33"/>
    <w:pPr>
      <w:numPr>
        <w:ilvl w:val="1"/>
        <w:numId w:val="49"/>
      </w:numPr>
      <w:spacing w:after="40" w:line="250" w:lineRule="atLeast"/>
    </w:pPr>
    <w:rPr>
      <w:rFonts w:ascii="Arial" w:hAnsi="Arial" w:eastAsia="Times"/>
      <w:sz w:val="22"/>
    </w:rPr>
  </w:style>
  <w:style w:type="paragraph" w:styleId="DJRnumberlowerroman" w:customStyle="true">
    <w:name w:val="DJR number lower roman"/>
    <w:basedOn w:val="Normal"/>
    <w:uiPriority w:val="3"/>
    <w:rsid w:val="004C0B33"/>
    <w:pPr>
      <w:numPr>
        <w:numId w:val="47"/>
      </w:numPr>
      <w:spacing w:after="120" w:line="250" w:lineRule="atLeast"/>
    </w:pPr>
    <w:rPr>
      <w:rFonts w:ascii="Arial" w:hAnsi="Arial" w:eastAsia="Times"/>
      <w:sz w:val="22"/>
    </w:rPr>
  </w:style>
  <w:style w:type="numbering" w:styleId="zzDJRbullets" w:customStyle="true">
    <w:name w:val="zz DJR bullets"/>
    <w:uiPriority w:val="99"/>
    <w:rsid w:val="004C0B33"/>
    <w:pPr>
      <w:numPr>
        <w:numId w:val="46"/>
      </w:numPr>
    </w:pPr>
  </w:style>
  <w:style w:type="numbering" w:styleId="zznumberloweralpharoman" w:customStyle="true">
    <w:name w:val="zz number lower alpha roman"/>
    <w:uiPriority w:val="99"/>
    <w:rsid w:val="004C0B33"/>
    <w:pPr>
      <w:numPr>
        <w:numId w:val="47"/>
      </w:numPr>
    </w:pPr>
  </w:style>
  <w:style w:type="paragraph" w:styleId="DJRmainheadingsmallbanner" w:customStyle="true">
    <w:name w:val="DJR main heading small banner"/>
    <w:uiPriority w:val="8"/>
    <w:rsid w:val="004C0B33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Rmainsubheadingsmallbanner" w:customStyle="true">
    <w:name w:val="DJR main subheading small banner"/>
    <w:uiPriority w:val="8"/>
    <w:rsid w:val="004C0B33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character" w:styleId="ManualNormalChar" w:customStyle="true">
    <w:name w:val="Manual Normal Char"/>
    <w:link w:val="ManualNormal"/>
    <w:locked/>
    <w:rsid w:val="004C0B33"/>
    <w:rPr>
      <w:rFonts w:asciiTheme="minorHAnsi" w:hAnsiTheme="minorHAnsi" w:cstheme="minorHAnsi"/>
      <w:color w:val="000000"/>
      <w:lang w:val="en-US" w:eastAsia="en-US"/>
    </w:rPr>
  </w:style>
  <w:style w:type="paragraph" w:styleId="ManualNormal" w:customStyle="true">
    <w:name w:val="Manual Normal"/>
    <w:basedOn w:val="Normal"/>
    <w:link w:val="ManualNormalChar"/>
    <w:autoRedefine/>
    <w:qFormat/>
    <w:rsid w:val="004C0B33"/>
    <w:pPr>
      <w:spacing w:before="120" w:after="120" w:line="276" w:lineRule="auto"/>
    </w:pPr>
    <w:rPr>
      <w:rFonts w:asciiTheme="minorHAnsi" w:hAnsiTheme="minorHAnsi" w:cstheme="minorHAnsi"/>
      <w:color w:val="000000"/>
      <w:lang w:val="en-US"/>
    </w:rPr>
  </w:style>
  <w:style w:type="character" w:styleId="TableHeadersChar" w:customStyle="true">
    <w:name w:val="Table Headers Char"/>
    <w:link w:val="TableHeaders"/>
    <w:locked/>
    <w:rsid w:val="004C0B33"/>
    <w:rPr>
      <w:rFonts w:ascii="Tahoma" w:hAnsi="Tahoma" w:cs="Tahoma"/>
      <w:b/>
      <w:color w:val="000000"/>
      <w:lang w:val="en-US" w:eastAsia="en-US"/>
    </w:rPr>
  </w:style>
  <w:style w:type="paragraph" w:styleId="TableHeaders" w:customStyle="true">
    <w:name w:val="Table Headers"/>
    <w:basedOn w:val="ManualNormal"/>
    <w:link w:val="TableHeadersChar"/>
    <w:autoRedefine/>
    <w:qFormat/>
    <w:rsid w:val="004C0B33"/>
    <w:rPr>
      <w:rFonts w:ascii="Tahoma" w:hAnsi="Tahoma" w:cs="Tahoma"/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footer3.xml" Type="http://schemas.openxmlformats.org/officeDocument/2006/relationships/footer" Id="rId13"/>
   <Relationship Target="media/image6.png" Type="http://schemas.openxmlformats.org/officeDocument/2006/relationships/image" Id="rId18"/>
   <Relationship Target="theme/theme1.xml" Type="http://schemas.openxmlformats.org/officeDocument/2006/relationships/theme" Id="rId26"/>
   <Relationship Target="styles.xml" Type="http://schemas.openxmlformats.org/officeDocument/2006/relationships/styles" Id="rId3"/>
   <Relationship Target="media/image8.png" Type="http://schemas.openxmlformats.org/officeDocument/2006/relationships/image" Id="rId21"/>
   <Relationship Target="endnotes.xml" Type="http://schemas.openxmlformats.org/officeDocument/2006/relationships/endnotes" Id="rId7"/>
   <Relationship Target="header3.xml" Type="http://schemas.openxmlformats.org/officeDocument/2006/relationships/header" Id="rId12"/>
   <Relationship Target="header5.xml" Type="http://schemas.openxmlformats.org/officeDocument/2006/relationships/header" Id="rId17"/>
   <Relationship Target="fontTable.xml" Type="http://schemas.openxmlformats.org/officeDocument/2006/relationships/fontTable" Id="rId25"/>
   <Relationship Target="numbering.xml" Type="http://schemas.openxmlformats.org/officeDocument/2006/relationships/numbering" Id="rId2"/>
   <Relationship Target="media/image5.png" Type="http://schemas.openxmlformats.org/officeDocument/2006/relationships/image" Id="rId16"/>
   <Relationship Target="media/image7.png" Type="http://schemas.openxmlformats.org/officeDocument/2006/relationships/image" Id="rId20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oter2.xml" Type="http://schemas.openxmlformats.org/officeDocument/2006/relationships/footer" Id="rId11"/>
   <Relationship Target="header7.xml" Type="http://schemas.openxmlformats.org/officeDocument/2006/relationships/header" Id="rId24"/>
   <Relationship Target="webSettings.xml" Type="http://schemas.openxmlformats.org/officeDocument/2006/relationships/webSettings" Id="rId5"/>
   <Relationship Target="header4.xml" Type="http://schemas.openxmlformats.org/officeDocument/2006/relationships/header" Id="rId15"/>
   <Relationship TargetMode="External" Target="mailto:SupplierSupport@justice.vic.gov.au" Type="http://schemas.openxmlformats.org/officeDocument/2006/relationships/hyperlink" Id="rId23"/>
   <Relationship Target="footer1.xml" Type="http://schemas.openxmlformats.org/officeDocument/2006/relationships/footer" Id="rId10"/>
   <Relationship Target="header6.xml" Type="http://schemas.openxmlformats.org/officeDocument/2006/relationships/header" Id="rId19"/>
   <Relationship Target="settings.xml" Type="http://schemas.openxmlformats.org/officeDocument/2006/relationships/settings" Id="rId4"/>
   <Relationship Target="header2.xml" Type="http://schemas.openxmlformats.org/officeDocument/2006/relationships/header" Id="rId9"/>
   <Relationship Target="media/image4.png" Type="http://schemas.openxmlformats.org/officeDocument/2006/relationships/image" Id="rId14"/>
   <Relationship TargetMode="External" Target="mailto:SupplierSupport@justice.vic.gov.au" Type="http://schemas.openxmlformats.org/officeDocument/2006/relationships/hyperlink" Id="rId22"/>
</Relationships>

</file>

<file path=word/_rels/footer2.xml.rels><?xml version="1.0" encoding="UTF-8"?>
<Relationships xmlns="http://schemas.openxmlformats.org/package/2006/relationships">
   <Relationship Target="media/image2.jpg" Type="http://schemas.openxmlformats.org/officeDocument/2006/relationships/image" Id="rId1"/>
</Relationships>

</file>

<file path=word/_rels/footer3.xml.rels><?xml version="1.0" encoding="UTF-8"?>
<Relationships xmlns="http://schemas.openxmlformats.org/package/2006/relationships">
   <Relationship Target="media/image3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4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5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6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7.xml.rels><?xml version="1.0" encoding="UTF-8"?>
<Relationships xmlns="http://schemas.openxmlformats.org/package/2006/relationships">
   <Relationship Target="media/image9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0EE65F0E-7FA1-4DE1-92A7-7E5E04AAA063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Department of Justice and Regulation</properties:Company>
  <properties:Pages>4</properties:Pages>
  <properties:Words>298</properties:Words>
  <properties:Characters>1483</properties:Characters>
  <properties:Lines>12</properties:Lines>
  <properties:Paragraphs>3</properties:Paragraphs>
  <properties:TotalTime>983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1778</properties:CharactersWithSpaces>
  <properties:SharedDoc>false</properties:SharedDoc>
  <properties:HyperlinkBase/>
  <properties:HLinks>
    <vt:vector baseType="variant" size="48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2020-08-24T08:22:00Z</dcterms:created>
  <dc:creator/>
  <cp:lastModifiedBy/>
  <cp:lastPrinted>2017-07-07T00:32:00Z</cp:lastPrinted>
  <dcterms:modified xmlns:xsi="http://www.w3.org/2001/XMLSchema-instance" xsi:type="dcterms:W3CDTF">2021-05-13T01:42:00Z</dcterms:modified>
  <cp:revision>8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</prop:Properties>
</file>