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p w:rsidR="00A412C3" w:rsidP="00A412C3" w:rsidRDefault="00A412C3" w14:paraId="6905A4D4" w14:textId="77777777">
      <w:pPr>
        <w:pStyle w:val="Sectionbreakfirstpage"/>
        <w:sectPr w:rsidR="00A412C3" w:rsidSect="000A47D1">
          <w:headerReference r:id="rId8" w:type="default"/>
          <w:footerReference r:id="rId9" w:type="default"/>
          <w:footerReference r:id="rId10" w:type="first"/>
          <w:type w:val="continuous"/>
          <w:pgSz w:w="11906" w:h="16838" w:code="9"/>
          <w:pgMar w:top="0" w:right="851" w:bottom="1418" w:left="851" w:header="567" w:footer="680" w:gutter="0"/>
          <w:cols w:space="340"/>
          <w:docGrid w:linePitch="360"/>
        </w:sectPr>
      </w:pPr>
    </w:p>
    <w:p w:rsidR="000A47D1" w:rsidP="000A47D1" w:rsidRDefault="000A47D1" w14:paraId="5FA90887" w14:textId="77777777">
      <w:pPr>
        <w:pStyle w:val="Heading1"/>
        <w:spacing w:before="0"/>
        <w:rPr>
          <w:sz w:val="36"/>
          <w:szCs w:val="36"/>
        </w:rPr>
      </w:pPr>
      <w:bookmarkStart w:id="0" w:name="_GoBack"/>
      <w:bookmarkEnd w:id="0"/>
    </w:p>
    <w:p w:rsidRPr="000A47D1" w:rsidR="002E32CF" w:rsidP="000A47D1" w:rsidRDefault="002E32CF" w14:paraId="75C33AC1" w14:textId="72B91E4C">
      <w:pPr>
        <w:pStyle w:val="Heading1"/>
        <w:spacing w:before="0"/>
        <w:rPr>
          <w:rFonts w:ascii="Calibri" w:hAnsi="Calibri"/>
          <w:sz w:val="36"/>
          <w:szCs w:val="36"/>
        </w:rPr>
      </w:pPr>
      <w:r w:rsidRPr="000A47D1">
        <w:rPr>
          <w:sz w:val="36"/>
          <w:szCs w:val="36"/>
        </w:rPr>
        <w:t>Add an additional address for a contact</w:t>
      </w:r>
    </w:p>
    <w:p w:rsidR="002E32CF" w:rsidP="002E32CF" w:rsidRDefault="002E32CF" w14:paraId="5DB1F493" w14:textId="77777777">
      <w:pPr>
        <w:pStyle w:val="DJRTOCheadingreport"/>
        <w:rPr>
          <w:rFonts w:ascii="Calibri" w:hAnsi="Calibri"/>
          <w:sz w:val="24"/>
          <w:szCs w:val="24"/>
        </w:r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994"/>
        <w:gridCol w:w="9210"/>
      </w:tblGrid>
      <w:tr w:rsidRPr="00EB781E" w:rsidR="002E32CF" w:rsidTr="0038524F" w14:paraId="68E30DB6" w14:textId="77777777">
        <w:trPr>
          <w:cantSplit/>
          <w:trHeight w:val="378"/>
        </w:trPr>
        <w:tc>
          <w:tcPr>
            <w:tcW w:w="48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2E32CF" w:rsidP="0038524F" w:rsidRDefault="002E32CF" w14:paraId="39780FFA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51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2E32CF" w:rsidP="0038524F" w:rsidRDefault="002E32CF" w14:paraId="4E09CBFA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2E32CF" w:rsidTr="0038524F" w14:paraId="639F2AB6" w14:textId="77777777">
        <w:trPr>
          <w:cantSplit/>
          <w:trHeight w:val="372"/>
        </w:trPr>
        <w:tc>
          <w:tcPr>
            <w:tcW w:w="487" w:type="pct"/>
            <w:tcBorders>
              <w:top w:val="single" w:color="7F7F7F" w:sz="8" w:space="0"/>
              <w:bottom w:val="single" w:color="71C5E8" w:sz="6" w:space="0"/>
            </w:tcBorders>
          </w:tcPr>
          <w:p w:rsidRPr="00B97A3C" w:rsidR="002E32CF" w:rsidP="0038524F" w:rsidRDefault="002E32CF" w14:paraId="0F008BFD" w14:textId="570FF0D5">
            <w:pPr>
              <w:pStyle w:val="ManualNormal"/>
            </w:pPr>
            <w:r>
              <w:t>1</w:t>
            </w:r>
          </w:p>
        </w:tc>
        <w:tc>
          <w:tcPr>
            <w:tcW w:w="4513" w:type="pct"/>
            <w:tcBorders>
              <w:top w:val="single" w:color="7F7F7F" w:sz="8" w:space="0"/>
              <w:bottom w:val="single" w:color="71C5E8" w:sz="6" w:space="0"/>
            </w:tcBorders>
          </w:tcPr>
          <w:p w:rsidRPr="004E7F51" w:rsidR="002E32CF" w:rsidP="0038524F" w:rsidRDefault="002E32CF" w14:paraId="2307218F" w14:textId="3AA872EF">
            <w:pPr>
              <w:pStyle w:val="ManualNormal"/>
            </w:pPr>
            <w:r>
              <w:t xml:space="preserve"> </w:t>
            </w:r>
            <w:r w:rsidRPr="002E32CF">
              <w:t>Select the Administration icon, the General screen opens</w:t>
            </w:r>
          </w:p>
        </w:tc>
      </w:tr>
      <w:tr w:rsidRPr="00B97A3C" w:rsidR="002E32CF" w:rsidTr="0038524F" w14:paraId="02006DDD" w14:textId="77777777">
        <w:trPr>
          <w:cantSplit/>
          <w:trHeight w:val="372"/>
        </w:trPr>
        <w:tc>
          <w:tcPr>
            <w:tcW w:w="487" w:type="pct"/>
            <w:tcBorders>
              <w:top w:val="single" w:color="7F7F7F" w:sz="8" w:space="0"/>
              <w:bottom w:val="single" w:color="71C5E8" w:sz="6" w:space="0"/>
            </w:tcBorders>
          </w:tcPr>
          <w:p w:rsidR="002E32CF" w:rsidP="002E32CF" w:rsidRDefault="002E32CF" w14:paraId="29F699DF" w14:textId="3654298D">
            <w:pPr>
              <w:pStyle w:val="ManualNormal"/>
            </w:pPr>
            <w:r>
              <w:t>2</w:t>
            </w:r>
          </w:p>
        </w:tc>
        <w:tc>
          <w:tcPr>
            <w:tcW w:w="4513" w:type="pct"/>
            <w:tcBorders>
              <w:top w:val="single" w:color="7F7F7F" w:sz="8" w:space="0"/>
              <w:bottom w:val="single" w:color="71C5E8" w:sz="6" w:space="0"/>
            </w:tcBorders>
          </w:tcPr>
          <w:p w:rsidR="002E32CF" w:rsidP="002E32CF" w:rsidRDefault="002E32CF" w14:paraId="7479DC2C" w14:textId="384882C7">
            <w:pPr>
              <w:pStyle w:val="ManualNormal"/>
            </w:pPr>
            <w:r>
              <w:t xml:space="preserve">Select </w:t>
            </w:r>
            <w:r w:rsidRPr="004F7BF8">
              <w:rPr>
                <w:b/>
              </w:rPr>
              <w:t>Contact Directory</w:t>
            </w:r>
            <w:r>
              <w:t xml:space="preserve"> from the left-hand menu </w:t>
            </w:r>
          </w:p>
        </w:tc>
      </w:tr>
      <w:tr w:rsidRPr="00B97A3C" w:rsidR="002E32CF" w:rsidTr="0038524F" w14:paraId="64C85D0E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2E32CF" w:rsidP="002E32CF" w:rsidRDefault="002E32CF" w14:paraId="6C36780F" w14:textId="09A75CE1">
            <w:pPr>
              <w:pStyle w:val="ManualNormal"/>
            </w:pPr>
            <w:r>
              <w:t>3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2E32CF" w:rsidP="002E32CF" w:rsidRDefault="002E32CF" w14:paraId="00A8BF87" w14:textId="2C927536">
            <w:pPr>
              <w:pStyle w:val="ManualNormal"/>
            </w:pPr>
            <w:r>
              <w:t xml:space="preserve">Select the </w:t>
            </w:r>
            <w:r>
              <w:rPr>
                <w:b/>
              </w:rPr>
              <w:t xml:space="preserve">Addresses </w:t>
            </w:r>
            <w:r w:rsidRPr="006B3652">
              <w:t>icon to create addi</w:t>
            </w:r>
            <w:r>
              <w:t>tional addresses for a contact</w:t>
            </w:r>
          </w:p>
        </w:tc>
      </w:tr>
      <w:tr w:rsidRPr="00B97A3C" w:rsidR="002E32CF" w:rsidTr="0038524F" w14:paraId="586D5A0F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2E32CF" w:rsidP="002E32CF" w:rsidRDefault="002E32CF" w14:paraId="19969A26" w14:textId="77777777">
            <w:pPr>
              <w:pStyle w:val="ManualNormal"/>
            </w:pP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2E32CF" w:rsidP="002E32CF" w:rsidRDefault="002E32CF" w14:paraId="41A45568" w14:textId="4D3024D7">
            <w:pPr>
              <w:pStyle w:val="ManualNormal"/>
            </w:pPr>
            <w:r w:rsidRPr="002E32CF">
              <w:rPr>
                <w:noProof/>
              </w:rPr>
              <w:drawing>
                <wp:inline distT="0" distB="0" distL="0" distR="0">
                  <wp:extent cx="4959927" cy="1561271"/>
                  <wp:effectExtent l="0" t="0" r="0" b="127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5" name="Picture 5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485" cy="158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7A3C" w:rsidR="002E32CF" w:rsidTr="0038524F" w14:paraId="3805C6A3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2E32CF" w:rsidP="002E32CF" w:rsidRDefault="002E32CF" w14:paraId="75A6D912" w14:textId="78917C2F">
            <w:pPr>
              <w:pStyle w:val="ManualNormal"/>
            </w:pP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Pr="007A7CBE" w:rsidR="002E32CF" w:rsidP="002E32CF" w:rsidRDefault="002E32CF" w14:paraId="1CE27DEE" w14:textId="77777777">
            <w:pPr>
              <w:pStyle w:val="ManualNormal"/>
            </w:pPr>
            <w:r w:rsidRPr="007A7CBE">
              <w:t>The Address Associations for Contact screen will display</w:t>
            </w:r>
          </w:p>
        </w:tc>
      </w:tr>
      <w:tr w:rsidRPr="00B97A3C" w:rsidR="002E32CF" w:rsidTr="0038524F" w14:paraId="544EBEA3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2E32CF" w:rsidP="002E32CF" w:rsidRDefault="002E32CF" w14:paraId="6FC93F1C" w14:textId="77777777">
            <w:pPr>
              <w:pStyle w:val="ManualNormal"/>
            </w:pP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Pr="007A7CBE" w:rsidR="002E32CF" w:rsidP="002E32CF" w:rsidRDefault="002E32CF" w14:paraId="1687016F" w14:textId="5F603D9E">
            <w:pPr>
              <w:pStyle w:val="ManualNormal"/>
            </w:pPr>
            <w:r>
              <w:object w:dxaOrig="6888" w:dyaOrig="1512" w14:anchorId="7DA58BA5">
                <v:shapetype xmlns:v="urn:schemas-microsoft-com:vml" xmlns:xvml="urn:schemas-microsoft-com:office:excel" xmlns:o="urn:schemas-microsoft-com:office:office" xmlns:w10="urn:schemas-microsoft-com:office:word" xmlns:pvml="urn:schemas-microsoft-com:office:powerpoint" stroked="f" filled="f" o:spt="75.0" o:preferrelative="t" path="m@4@5l@4@11@9@11@9@5xe" coordsize="21600,21600" id="_x0000_t75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width:357.05pt;height:78.4pt" id="_x0000_i1025" o:ole="">
                  <v:imagedata o:title="" r:id="rId12"/>
                </v:shape>
                <o:OLEObject xmlns:o="urn:schemas-microsoft-com:office:office" xmlns:v="urn:schemas-microsoft-com:vml" Type="Embed" ProgID="PBrush" ShapeID="_x0000_i1025" DrawAspect="Content" ObjectID="_1661330035" r:id="rId13"/>
              </w:object>
            </w:r>
          </w:p>
        </w:tc>
      </w:tr>
      <w:tr w:rsidRPr="00B97A3C" w:rsidR="002E32CF" w:rsidTr="0038524F" w14:paraId="1C545D7B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2E32CF" w:rsidP="002E32CF" w:rsidRDefault="002E32CF" w14:paraId="50A23760" w14:textId="2401415E">
            <w:pPr>
              <w:pStyle w:val="ManualNormal"/>
            </w:pPr>
            <w:r>
              <w:t>4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Pr="007A7CBE" w:rsidR="002E32CF" w:rsidP="002E32CF" w:rsidRDefault="002E32CF" w14:paraId="7A3347BF" w14:textId="77777777">
            <w:pPr>
              <w:pStyle w:val="ManualNormal"/>
            </w:pPr>
            <w:r>
              <w:t xml:space="preserve">To remove an address, select the </w:t>
            </w:r>
            <w:r w:rsidRPr="007A7CBE">
              <w:rPr>
                <w:b/>
              </w:rPr>
              <w:t>Remove</w:t>
            </w:r>
            <w:r>
              <w:t xml:space="preserve"> icon </w:t>
            </w:r>
          </w:p>
        </w:tc>
      </w:tr>
      <w:tr w:rsidRPr="00B97A3C" w:rsidR="002E32CF" w:rsidTr="0038524F" w14:paraId="76949B37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2E32CF" w:rsidP="002E32CF" w:rsidRDefault="002E32CF" w14:paraId="6B92EB28" w14:textId="2343BC09">
            <w:pPr>
              <w:pStyle w:val="ManualNormal"/>
            </w:pPr>
            <w:r>
              <w:t>5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2E32CF" w:rsidP="002E32CF" w:rsidRDefault="002E32CF" w14:paraId="7E545590" w14:textId="77777777">
            <w:pPr>
              <w:pStyle w:val="ManualNormal"/>
            </w:pPr>
            <w:r>
              <w:t xml:space="preserve">To add a new address, select the </w:t>
            </w:r>
            <w:r w:rsidRPr="007A7CBE">
              <w:rPr>
                <w:b/>
              </w:rPr>
              <w:t>Add</w:t>
            </w:r>
            <w:r>
              <w:t xml:space="preserve"> icon.</w:t>
            </w:r>
          </w:p>
          <w:p w:rsidR="002E32CF" w:rsidP="002E32CF" w:rsidRDefault="002E32CF" w14:paraId="04637538" w14:textId="77777777">
            <w:pPr>
              <w:pStyle w:val="ManualNormal"/>
            </w:pPr>
            <w:r w:rsidRPr="007A7CBE">
              <w:rPr>
                <w:b/>
              </w:rPr>
              <w:t>Note:</w:t>
            </w:r>
            <w:r>
              <w:t xml:space="preserve"> You cannot create a new address here, you can only select one from your Address Book. You must create any addresses first.</w:t>
            </w:r>
          </w:p>
        </w:tc>
      </w:tr>
      <w:tr w:rsidRPr="00B97A3C" w:rsidR="002E32CF" w:rsidTr="0038524F" w14:paraId="2977284E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2E32CF" w:rsidP="002E32CF" w:rsidRDefault="002E32CF" w14:paraId="1D094FBC" w14:textId="585F4A6A">
            <w:pPr>
              <w:pStyle w:val="ManualNormal"/>
            </w:pPr>
            <w:r>
              <w:t>6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2E32CF" w:rsidP="002E32CF" w:rsidRDefault="002E32CF" w14:paraId="0944A4E9" w14:textId="77777777">
            <w:pPr>
              <w:pStyle w:val="ManualNormal"/>
            </w:pPr>
            <w:r>
              <w:t xml:space="preserve">When required address is found – select </w:t>
            </w:r>
            <w:r w:rsidRPr="009C6959">
              <w:rPr>
                <w:b/>
              </w:rPr>
              <w:t xml:space="preserve">Save </w:t>
            </w:r>
            <w:r>
              <w:t>button</w:t>
            </w:r>
          </w:p>
        </w:tc>
      </w:tr>
    </w:tbl>
    <w:p w:rsidR="002E32CF" w:rsidP="002E32CF" w:rsidRDefault="002E32CF" w14:paraId="5B5211E0" w14:textId="77777777">
      <w:pPr>
        <w:pStyle w:val="DJRTOCheadingreport"/>
        <w:rPr>
          <w:rFonts w:ascii="Calibri" w:hAnsi="Calibri"/>
          <w:sz w:val="24"/>
          <w:szCs w:val="24"/>
        </w:rPr>
      </w:pPr>
    </w:p>
    <w:p w:rsidR="002E32CF" w:rsidP="002E32CF" w:rsidRDefault="000A47D1" w14:paraId="76849A89" w14:textId="21545763">
      <w:pPr>
        <w:pStyle w:val="DJRTOCheadingreport"/>
        <w:rPr>
          <w:rFonts w:ascii="Calibri" w:hAnsi="Calibri"/>
          <w:sz w:val="24"/>
          <w:szCs w:val="24"/>
        </w:rPr>
      </w:pPr>
      <w:r w:rsidRPr="00CA5967">
        <w:rPr>
          <w:noProof/>
          <w:sz w:val="32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1C7C4F88" wp14:editId="6951C843">
                <wp:simplePos x="0" y="0"/>
                <wp:positionH relativeFrom="margin">
                  <wp:posOffset>-635</wp:posOffset>
                </wp:positionH>
                <wp:positionV relativeFrom="paragraph">
                  <wp:posOffset>182245</wp:posOffset>
                </wp:positionV>
                <wp:extent cx="6179820" cy="298450"/>
                <wp:effectExtent l="0" t="0" r="0" b="635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Text Box 3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7982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2CF" w:rsidP="002E32CF" w:rsidRDefault="002E32CF" w14:paraId="5C84F262" w14:textId="77777777">
                            <w:pPr>
                              <w:shd w:val="clear" w:color="auto" w:fill="D9D9D9"/>
                              <w:jc w:val="center"/>
                            </w:pPr>
                            <w:r w:rsidRPr="000A47D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Questions? Email to</w:t>
                            </w:r>
                            <w:r w:rsidRPr="000A47D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w:history="true" r:id="rId14">
                              <w:r w:rsidRPr="00057B9F">
                                <w:rPr>
                                  <w:rStyle w:val="Hyperlink"/>
                                </w:rPr>
                                <w:t>SupplierSupport@justice.vic.gov.au</w:t>
                              </w:r>
                            </w:hyperlink>
                          </w:p>
                          <w:p w:rsidR="002E32CF" w:rsidP="002E32CF" w:rsidRDefault="002E32CF" w14:paraId="73536FB1" w14:textId="77777777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" type="#_x0000_t202" style="position:absolute;margin-left:-.05pt;margin-top:14.35pt;width:486.6pt;height:2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id="Text Box 3" o:spid="_x0000_s1026" stroked="f" strokeweight=".5pt" fillcolor="window">
                <v:textbox>
                  <w:txbxContent>
                    <w:p w:rsidR="002E32CF" w:rsidP="002E32CF" w:rsidRDefault="002E32CF" w14:paraId="5C84F262" w14:textId="77777777">
                      <w:pPr>
                        <w:shd w:val="clear" w:color="auto" w:fill="D9D9D9"/>
                        <w:jc w:val="center"/>
                      </w:pPr>
                      <w:r w:rsidRPr="000A47D1">
                        <w:rPr>
                          <w:rFonts w:asciiTheme="minorHAnsi" w:hAnsiTheme="minorHAnsi" w:cstheme="minorHAnsi"/>
                          <w:b/>
                          <w:bCs/>
                        </w:rPr>
                        <w:t>Questions? Email to</w:t>
                      </w:r>
                      <w:r w:rsidRPr="000A47D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w:history="true" r:id="rId15">
                        <w:r w:rsidRPr="00057B9F">
                          <w:rPr>
                            <w:rStyle w:val="Hyperlink"/>
                          </w:rPr>
                          <w:t>SupplierSupport@justice.vic.gov.au</w:t>
                        </w:r>
                      </w:hyperlink>
                    </w:p>
                    <w:p w:rsidR="002E32CF" w:rsidP="002E32CF" w:rsidRDefault="002E32CF" w14:paraId="73536FB1" w14:textId="77777777">
                      <w:pPr>
                        <w:shd w:val="clear" w:color="auto" w:fill="D9D9D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2CF" w:rsidP="002E32CF" w:rsidRDefault="002E32CF" w14:paraId="582963A4" w14:textId="2A47D8C9">
      <w:pPr>
        <w:rPr>
          <w:rFonts w:ascii="Arial" w:hAnsi="Arial" w:eastAsia="MS Gothic" w:cs="Arial"/>
          <w:sz w:val="32"/>
          <w:szCs w:val="40"/>
        </w:rPr>
      </w:pPr>
    </w:p>
    <w:p w:rsidR="0058671C" w:rsidP="002E32CF" w:rsidRDefault="0058671C" w14:paraId="46E07DBE" w14:textId="77777777">
      <w:pPr>
        <w:pStyle w:val="DJCSIntrobodybold115"/>
      </w:pPr>
    </w:p>
    <w:sectPr w:rsidR="0058671C" w:rsidSect="001114F1">
      <w:headerReference r:id="rId16" w:type="default"/>
      <w:type w:val="continuous"/>
      <w:pgSz w:w="11906" w:h="16838" w:code="9"/>
      <w:pgMar w:top="1871" w:right="851" w:bottom="1531" w:left="851" w:header="1049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2E32CF" w:rsidRDefault="002E32CF" w14:paraId="096455D2" w14:textId="77777777">
      <w:r>
        <w:separator/>
      </w:r>
    </w:p>
  </w:endnote>
  <w:endnote w:type="continuationSeparator" w:id="0">
    <w:p w:rsidR="002E32CF" w:rsidRDefault="002E32CF" w14:paraId="672AE0D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5EA1E4B3" w14:textId="7ACE894B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03DF435B" wp14:editId="2727BF85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1D21C8" w:rsidP="001D21C8" w:rsidRDefault="001D21C8" w14:paraId="4F27416D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3AEB1367" wp14:editId="67543833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1" name="Picture 11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2E32CF" w:rsidP="002862F1" w:rsidRDefault="002E32CF" w14:paraId="744BB871" w14:textId="77777777">
      <w:pPr>
        <w:spacing w:before="120"/>
      </w:pPr>
      <w:r>
        <w:separator/>
      </w:r>
    </w:p>
  </w:footnote>
  <w:footnote w:type="continuationSeparator" w:id="0">
    <w:p w:rsidR="002E32CF" w:rsidRDefault="002E32CF" w14:paraId="650C56BD" w14:textId="77777777">
      <w:r>
        <w:continuationSeparator/>
      </w:r>
    </w:p>
    <w:p w:rsidR="002E32CF" w:rsidRDefault="002E32CF" w14:paraId="256870B8" w14:textId="77777777"/>
    <w:p w:rsidR="002E32CF" w:rsidRDefault="002E32CF" w14:paraId="32B91770" w14:textId="77777777"/>
  </w:footnote>
  <w:footnote w:type="continuationNotice" w:id="1">
    <w:p w:rsidR="002E32CF" w:rsidRDefault="002E32CF" w14:paraId="7DA950ED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0A47D1" w:rsidR="009D70A4" w:rsidP="00496002" w:rsidRDefault="00EA17D8" w14:paraId="7E9CBE48" w14:textId="7F8E891D">
    <w:pPr>
      <w:pStyle w:val="DJCSheader"/>
      <w:ind w:left="0"/>
      <w:rPr>
        <w:b/>
        <w:bCs/>
        <w:sz w:val="40"/>
        <w:szCs w:val="40"/>
      </w:rPr>
    </w:pPr>
    <w:r w:rsidRPr="000A47D1">
      <w:rPr>
        <w:b/>
        <w:bCs/>
        <w:noProof/>
        <w:sz w:val="40"/>
        <w:szCs w:val="40"/>
        <w:lang w:eastAsia="en-AU"/>
      </w:rPr>
      <w:drawing>
        <wp:anchor distT="0" distB="0" distL="114300" distR="114300" simplePos="false" relativeHeight="251658240" behindDoc="true" locked="false" layoutInCell="true" allowOverlap="true" wp14:anchorId="2347FD1A" wp14:editId="1BC587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9" name="Picture 9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7D1" w:rsidR="000A47D1">
      <w:rPr>
        <w:b/>
        <w:bCs/>
        <w:sz w:val="40"/>
        <w:szCs w:val="40"/>
      </w:rPr>
      <w:t>Supplier Portal – Quick Reference Guide</w:t>
    </w: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F70FAD" w:rsidR="00C26850" w:rsidP="00F70FAD" w:rsidRDefault="00C26850" w14:paraId="69CE52DE" w14:textId="77777777">
    <w:pPr>
      <w:pStyle w:val="DJCSheader"/>
    </w:pPr>
    <w:r>
      <w:rPr>
        <w:noProof/>
        <w:lang w:eastAsia="en-AU"/>
      </w:rPr>
      <w:drawing>
        <wp:anchor distT="0" distB="0" distL="114300" distR="114300" simplePos="false" relativeHeight="251664384" behindDoc="true" locked="false" layoutInCell="true" allowOverlap="true" wp14:anchorId="24FCD7F1" wp14:editId="12F503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90108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2nd page banner DJR on TEX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90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1"/>
  </w:num>
  <w:num w:numId="33">
    <w:abstractNumId w:val="12"/>
  </w:num>
  <w:num w:numId="34">
    <w:abstractNumId w:val="12"/>
  </w:num>
  <w:num w:numId="35">
    <w:abstractNumId w:val="11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3"/>
  </w:num>
  <w:num w:numId="45">
    <w:abstractNumId w:val="3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40"/>
  <w:proofState w:spelling="clean" w:grammar="clean"/>
  <w:attachedTemplate r:id="rId1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6145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CF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A47D1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2CF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4092"/>
    <w:rsid w:val="00A76A51"/>
    <w:rsid w:val="00A77AA3"/>
    <w:rsid w:val="00A82974"/>
    <w:rsid w:val="00A8505C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D6D9D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6145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4D4FDEE9"/>
  <w15:docId w15:val="{41A33E01-58B0-4D08-A1B7-94976AB1AAE1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1" w:qFormat="true"/>
    <w:lsdException w:name="heading 2" w:uiPriority="1" w:qFormat="true"/>
    <w:lsdException w:name="heading 3" w:uiPriority="1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2E32CF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1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1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paragraph" w:styleId="DJRTOCheadingreport" w:customStyle="true">
    <w:name w:val="DJR TOC heading report"/>
    <w:link w:val="DJRTOCheadingreportChar"/>
    <w:uiPriority w:val="5"/>
    <w:rsid w:val="002E32CF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2E32CF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ManualNormalChar" w:customStyle="true">
    <w:name w:val="Manual Normal Char"/>
    <w:link w:val="ManualNormal"/>
    <w:locked/>
    <w:rsid w:val="002E32CF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2E32CF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2E32CF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2E32CF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embeddings/oleObject1.bin" Type="http://schemas.openxmlformats.org/officeDocument/2006/relationships/oleObject" Id="rId13"/>
   <Relationship Target="theme/theme1.xml" Type="http://schemas.openxmlformats.org/officeDocument/2006/relationships/theme" Id="rId1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media/image5.png" Type="http://schemas.openxmlformats.org/officeDocument/2006/relationships/image" Id="rId12"/>
   <Relationship Target="fontTable.xml" Type="http://schemas.openxmlformats.org/officeDocument/2006/relationships/fontTable" Id="rId17"/>
   <Relationship Target="numbering.xml" Type="http://schemas.openxmlformats.org/officeDocument/2006/relationships/numbering" Id="rId2"/>
   <Relationship Target="header2.xml" Type="http://schemas.openxmlformats.org/officeDocument/2006/relationships/header" Id="rId16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media/image4.png" Type="http://schemas.openxmlformats.org/officeDocument/2006/relationships/image" Id="rId11"/>
   <Relationship Target="webSettings.xml" Type="http://schemas.openxmlformats.org/officeDocument/2006/relationships/webSettings" Id="rId5"/>
   <Relationship TargetMode="External" Target="mailto:SupplierSupport@justice.vic.gov.au" Type="http://schemas.openxmlformats.org/officeDocument/2006/relationships/hyperlink" Id="rId15"/>
   <Relationship Target="footer2.xml" Type="http://schemas.openxmlformats.org/officeDocument/2006/relationships/footer" Id="rId10"/>
   <Relationship Target="settings.xml" Type="http://schemas.openxmlformats.org/officeDocument/2006/relationships/settings" Id="rId4"/>
   <Relationship Target="footer1.xml" Type="http://schemas.openxmlformats.org/officeDocument/2006/relationships/footer" Id="rId9"/>
   <Relationship TargetMode="External" Target="mailto:SupplierSupport@justice.vic.gov.au" Type="http://schemas.openxmlformats.org/officeDocument/2006/relationships/hyperlink" Id="rId14"/>
</Relationships>

</file>

<file path=word/_rels/footer1.xml.rels><?xml version="1.0" encoding="UTF-8"?>
<Relationships xmlns="http://schemas.openxmlformats.org/package/2006/relationships">
   <Relationship Target="media/image2.jpg" Type="http://schemas.openxmlformats.org/officeDocument/2006/relationships/image" Id="rId1"/>
</Relationships>

</file>

<file path=word/_rels/footer2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6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\\internal.vic.gov.au\djr\Groupdata\OfficeTemplates\Document%20-%20Portrait%20A4%20-%20small%20banner%20-%20DJCS.dotx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3D328A8D-1B3D-4E16-98AF-AB1E4A8FB3E8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Document - Portrait A4 - small banner - DJCS.dotx</properties:Template>
  <properties:Company>Department of Justice and Regulation</properties:Company>
  <properties:Pages>1</properties:Pages>
  <properties:Words>97</properties:Words>
  <properties:Characters>515</properties:Characters>
  <properties:Lines>4</properties:Lines>
  <properties:Paragraphs>1</properties:Paragraphs>
  <properties:TotalTime>26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611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2020-08-24T04:07:00Z</dcterms:created>
  <dc:creator/>
  <cp:lastModifiedBy/>
  <cp:lastPrinted>2017-07-07T00:32:00Z</cp:lastPrinted>
  <dcterms:modified xmlns:xsi="http://www.w3.org/2001/XMLSchema-instance" xsi:type="dcterms:W3CDTF">2020-09-11T01:47:00Z</dcterms:modified>
  <cp:revision>5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